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1127"/>
        <w:gridCol w:w="1855"/>
        <w:gridCol w:w="1980"/>
      </w:tblGrid>
      <w:tr w:rsidR="0020707C" w:rsidRPr="00FC554B" w14:paraId="08EBDDEF" w14:textId="77777777">
        <w:trPr>
          <w:trHeight w:val="864"/>
        </w:trPr>
        <w:tc>
          <w:tcPr>
            <w:tcW w:w="3920" w:type="dxa"/>
            <w:gridSpan w:val="2"/>
            <w:tcBorders>
              <w:top w:val="nil"/>
              <w:left w:val="nil"/>
              <w:right w:val="single" w:sz="12" w:space="0" w:color="000000"/>
            </w:tcBorders>
            <w:noWrap/>
            <w:vAlign w:val="center"/>
          </w:tcPr>
          <w:p w14:paraId="2D156DFD" w14:textId="77777777" w:rsidR="0020707C" w:rsidRDefault="0020707C" w:rsidP="0014483F">
            <w:pPr>
              <w:jc w:val="center"/>
              <w:rPr>
                <w:b/>
                <w:bCs/>
                <w:caps/>
                <w:color w:val="auto"/>
              </w:rPr>
            </w:pPr>
            <w:r w:rsidRPr="0014483F">
              <w:rPr>
                <w:b/>
                <w:bCs/>
                <w:caps/>
                <w:color w:val="auto"/>
              </w:rPr>
              <w:t>Žiadanka</w:t>
            </w:r>
          </w:p>
          <w:p w14:paraId="2A294BF8" w14:textId="77777777" w:rsidR="0020707C" w:rsidRPr="0014483F" w:rsidRDefault="0020707C" w:rsidP="0014483F">
            <w:pPr>
              <w:jc w:val="center"/>
              <w:rPr>
                <w:b/>
                <w:bCs/>
                <w:caps/>
                <w:color w:val="auto"/>
              </w:rPr>
            </w:pPr>
            <w:r w:rsidRPr="0014483F">
              <w:rPr>
                <w:b/>
                <w:bCs/>
                <w:caps/>
                <w:color w:val="auto"/>
              </w:rPr>
              <w:t xml:space="preserve">na </w:t>
            </w:r>
            <w:r>
              <w:rPr>
                <w:b/>
                <w:bCs/>
                <w:caps/>
                <w:color w:val="auto"/>
              </w:rPr>
              <w:t>hematologické</w:t>
            </w:r>
            <w:r w:rsidRPr="0014483F">
              <w:rPr>
                <w:b/>
                <w:bCs/>
                <w:caps/>
                <w:color w:val="auto"/>
              </w:rPr>
              <w:t xml:space="preserve"> vyšetrenie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34BDA755" w14:textId="77777777" w:rsidR="0020707C" w:rsidRDefault="003C30F4" w:rsidP="0020707C">
            <w:pPr>
              <w:ind w:right="-70"/>
              <w:rPr>
                <w:color w:val="auto"/>
                <w:sz w:val="18"/>
                <w:szCs w:val="18"/>
              </w:rPr>
            </w:pPr>
            <w:r w:rsidRPr="0014483F">
              <w:rPr>
                <w:b/>
                <w:bCs/>
                <w:caps/>
                <w:noProof/>
                <w:color w:val="auto"/>
              </w:rPr>
              <w:drawing>
                <wp:anchor distT="0" distB="0" distL="114300" distR="114300" simplePos="0" relativeHeight="251658240" behindDoc="1" locked="0" layoutInCell="1" allowOverlap="1" wp14:anchorId="08B2D506" wp14:editId="7C22B350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206375</wp:posOffset>
                  </wp:positionV>
                  <wp:extent cx="1485900" cy="1397000"/>
                  <wp:effectExtent l="0" t="0" r="0" b="0"/>
                  <wp:wrapNone/>
                  <wp:docPr id="8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8000" contrast="-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707C" w:rsidRPr="00FC554B">
              <w:rPr>
                <w:color w:val="auto"/>
                <w:sz w:val="18"/>
                <w:szCs w:val="18"/>
              </w:rPr>
              <w:t xml:space="preserve">Dátum </w:t>
            </w:r>
            <w:r w:rsidR="0020707C">
              <w:rPr>
                <w:color w:val="auto"/>
                <w:sz w:val="18"/>
                <w:szCs w:val="18"/>
              </w:rPr>
              <w:t xml:space="preserve">a čas </w:t>
            </w:r>
            <w:r w:rsidR="0020707C" w:rsidRPr="00FC554B">
              <w:rPr>
                <w:color w:val="auto"/>
                <w:sz w:val="18"/>
                <w:szCs w:val="18"/>
              </w:rPr>
              <w:t>odberu</w:t>
            </w:r>
          </w:p>
          <w:sdt>
            <w:sdtPr>
              <w:rPr>
                <w:color w:val="auto"/>
                <w:sz w:val="18"/>
                <w:szCs w:val="18"/>
              </w:rPr>
              <w:id w:val="789256739"/>
              <w:placeholder>
                <w:docPart w:val="DefaultPlaceholder_-1854013440"/>
              </w:placeholder>
              <w:showingPlcHdr/>
            </w:sdtPr>
            <w:sdtContent>
              <w:p w14:paraId="0D542065" w14:textId="626F96F1" w:rsidR="00E86280" w:rsidRPr="00FC554B" w:rsidRDefault="00A62CEA" w:rsidP="0020707C">
                <w:pPr>
                  <w:ind w:right="-70"/>
                  <w:rPr>
                    <w:color w:val="auto"/>
                    <w:sz w:val="18"/>
                    <w:szCs w:val="18"/>
                  </w:rPr>
                </w:pPr>
                <w:r w:rsidRPr="00792D92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42646A20" w14:textId="77777777" w:rsidR="0020707C" w:rsidRDefault="0020707C" w:rsidP="0061697F">
            <w:pPr>
              <w:jc w:val="center"/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Laboratórne číslo</w:t>
            </w:r>
          </w:p>
          <w:p w14:paraId="6F6B781D" w14:textId="77777777" w:rsidR="00E86280" w:rsidRPr="00FC554B" w:rsidRDefault="00E86280" w:rsidP="0061697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D5231" w:rsidRPr="00FC554B" w14:paraId="053CBA62" w14:textId="77777777">
        <w:trPr>
          <w:trHeight w:val="255"/>
        </w:trPr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noWrap/>
            <w:vAlign w:val="center"/>
          </w:tcPr>
          <w:p w14:paraId="5BADD4CB" w14:textId="77777777" w:rsidR="001D5231" w:rsidRPr="000A6ADC" w:rsidRDefault="001D5231" w:rsidP="0061697F">
            <w:pPr>
              <w:rPr>
                <w:b/>
                <w:color w:val="auto"/>
                <w:sz w:val="18"/>
                <w:szCs w:val="18"/>
              </w:rPr>
            </w:pPr>
            <w:r w:rsidRPr="000A6ADC">
              <w:rPr>
                <w:b/>
                <w:color w:val="auto"/>
                <w:sz w:val="18"/>
                <w:szCs w:val="18"/>
              </w:rPr>
              <w:t>Rodné číslo</w:t>
            </w:r>
          </w:p>
        </w:tc>
        <w:tc>
          <w:tcPr>
            <w:tcW w:w="1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69DE604E" w14:textId="04A54A01" w:rsidR="001D5231" w:rsidRDefault="001D5231" w:rsidP="0061697F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 xml:space="preserve">Dg. </w:t>
            </w:r>
            <w:r w:rsidR="00E86280">
              <w:rPr>
                <w:color w:val="auto"/>
                <w:sz w:val="18"/>
                <w:szCs w:val="18"/>
              </w:rPr>
              <w:t>H</w:t>
            </w:r>
            <w:r w:rsidR="00305B8D">
              <w:rPr>
                <w:color w:val="auto"/>
                <w:sz w:val="18"/>
                <w:szCs w:val="18"/>
              </w:rPr>
              <w:t>lavná</w:t>
            </w:r>
          </w:p>
          <w:sdt>
            <w:sdtPr>
              <w:rPr>
                <w:color w:val="auto"/>
                <w:sz w:val="18"/>
                <w:szCs w:val="18"/>
              </w:rPr>
              <w:id w:val="-519395981"/>
              <w:placeholder>
                <w:docPart w:val="DefaultPlaceholder_-1854013440"/>
              </w:placeholder>
            </w:sdtPr>
            <w:sdtContent>
              <w:p w14:paraId="36C947B6" w14:textId="0573ACFE" w:rsidR="00E86280" w:rsidRPr="00FC554B" w:rsidRDefault="00A62CEA" w:rsidP="0061697F">
                <w:pPr>
                  <w:rPr>
                    <w:color w:val="auto"/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3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6680E486" w14:textId="77777777" w:rsidR="001D5231" w:rsidRDefault="00226906" w:rsidP="0061697F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Poznámka:</w:t>
            </w:r>
          </w:p>
          <w:sdt>
            <w:sdtPr>
              <w:rPr>
                <w:color w:val="auto"/>
                <w:sz w:val="18"/>
                <w:szCs w:val="18"/>
              </w:rPr>
              <w:id w:val="-85228567"/>
              <w:placeholder>
                <w:docPart w:val="DefaultPlaceholder_-1854013440"/>
              </w:placeholder>
              <w:showingPlcHdr/>
            </w:sdtPr>
            <w:sdtContent>
              <w:p w14:paraId="62D0F465" w14:textId="7594FCD0" w:rsidR="00E86280" w:rsidRPr="00FC554B" w:rsidRDefault="00A62CEA" w:rsidP="0061697F">
                <w:pPr>
                  <w:rPr>
                    <w:color w:val="auto"/>
                    <w:sz w:val="18"/>
                    <w:szCs w:val="18"/>
                  </w:rPr>
                </w:pPr>
                <w:r w:rsidRPr="00792D92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  <w:tr w:rsidR="00A62CEA" w:rsidRPr="00FC554B" w14:paraId="70EE96E3" w14:textId="77777777" w:rsidTr="00AE5056">
        <w:trPr>
          <w:trHeight w:val="207"/>
        </w:trPr>
        <w:sdt>
          <w:sdtPr>
            <w:rPr>
              <w:color w:val="auto"/>
              <w:sz w:val="18"/>
              <w:szCs w:val="18"/>
            </w:rPr>
            <w:id w:val="567549229"/>
            <w:placeholder>
              <w:docPart w:val="DefaultPlaceholder_-1854013440"/>
            </w:placeholder>
            <w:showingPlcHdr/>
          </w:sdtPr>
          <w:sdtContent>
            <w:tc>
              <w:tcPr>
                <w:tcW w:w="2793" w:type="dxa"/>
                <w:vMerge w:val="restart"/>
                <w:tcBorders>
                  <w:top w:val="single" w:sz="12" w:space="0" w:color="000000"/>
                  <w:left w:val="single" w:sz="12" w:space="0" w:color="auto"/>
                  <w:right w:val="single" w:sz="12" w:space="0" w:color="000000"/>
                </w:tcBorders>
                <w:noWrap/>
                <w:vAlign w:val="center"/>
              </w:tcPr>
              <w:p w14:paraId="798D0425" w14:textId="4D2134BE" w:rsidR="00A62CEA" w:rsidRPr="00FC554B" w:rsidRDefault="00A62CEA" w:rsidP="00A62CEA">
                <w:pPr>
                  <w:rPr>
                    <w:color w:val="auto"/>
                    <w:sz w:val="18"/>
                    <w:szCs w:val="18"/>
                  </w:rPr>
                </w:pPr>
                <w:r w:rsidRPr="00792D92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11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4FC7F" w14:textId="77777777" w:rsidR="00A62CEA" w:rsidRPr="00FC554B" w:rsidRDefault="00A62CEA" w:rsidP="0061697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B7741F" w14:textId="77777777" w:rsidR="00A62CEA" w:rsidRPr="00FC554B" w:rsidRDefault="00A62CEA" w:rsidP="0061697F">
            <w:pPr>
              <w:rPr>
                <w:color w:val="auto"/>
                <w:sz w:val="18"/>
                <w:szCs w:val="18"/>
              </w:rPr>
            </w:pPr>
          </w:p>
        </w:tc>
      </w:tr>
      <w:tr w:rsidR="00A62CEA" w:rsidRPr="00FC554B" w14:paraId="7DD86A15" w14:textId="77777777" w:rsidTr="00A62CEA">
        <w:trPr>
          <w:trHeight w:val="512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373F82B" w14:textId="77777777" w:rsidR="00A62CEA" w:rsidRPr="00FC554B" w:rsidRDefault="00A62CEA" w:rsidP="0061697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3C59E30D" w14:textId="3D9E80DD" w:rsidR="00A62CEA" w:rsidRDefault="00A62CEA" w:rsidP="0061697F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Dg. Iná</w:t>
            </w:r>
          </w:p>
          <w:sdt>
            <w:sdtPr>
              <w:rPr>
                <w:color w:val="auto"/>
                <w:sz w:val="18"/>
                <w:szCs w:val="18"/>
              </w:rPr>
              <w:id w:val="2031602764"/>
              <w:placeholder>
                <w:docPart w:val="0BB6574A79C04D47A80FFF90E869ADA6"/>
              </w:placeholder>
            </w:sdtPr>
            <w:sdtContent>
              <w:p w14:paraId="530463C2" w14:textId="01E51462" w:rsidR="00A62CEA" w:rsidRPr="00FC554B" w:rsidRDefault="00A62CEA" w:rsidP="0061697F">
                <w:pPr>
                  <w:rPr>
                    <w:color w:val="auto"/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383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73F705" w14:textId="77777777" w:rsidR="00A62CEA" w:rsidRPr="00FC554B" w:rsidRDefault="00A62CEA" w:rsidP="0061697F">
            <w:pPr>
              <w:rPr>
                <w:color w:val="auto"/>
                <w:sz w:val="18"/>
                <w:szCs w:val="18"/>
              </w:rPr>
            </w:pPr>
          </w:p>
        </w:tc>
      </w:tr>
      <w:tr w:rsidR="00226906" w:rsidRPr="00FC554B" w14:paraId="78B47F54" w14:textId="77777777">
        <w:trPr>
          <w:trHeight w:val="255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0C0C0"/>
            <w:noWrap/>
            <w:vAlign w:val="center"/>
          </w:tcPr>
          <w:p w14:paraId="726A9DB7" w14:textId="77777777" w:rsidR="00226906" w:rsidRPr="000A6ADC" w:rsidRDefault="00226906" w:rsidP="0061697F">
            <w:pPr>
              <w:rPr>
                <w:b/>
                <w:color w:val="auto"/>
                <w:sz w:val="18"/>
                <w:szCs w:val="18"/>
              </w:rPr>
            </w:pPr>
            <w:r w:rsidRPr="000A6ADC">
              <w:rPr>
                <w:b/>
                <w:color w:val="auto"/>
                <w:sz w:val="18"/>
                <w:szCs w:val="18"/>
              </w:rPr>
              <w:t>Meno a priezvisko, titul</w:t>
            </w:r>
          </w:p>
        </w:tc>
        <w:tc>
          <w:tcPr>
            <w:tcW w:w="112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315982" w14:textId="77777777" w:rsidR="00226906" w:rsidRPr="00FC554B" w:rsidRDefault="00226906" w:rsidP="0061697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</w:tcPr>
          <w:p w14:paraId="1B92DBBB" w14:textId="77777777" w:rsidR="00226906" w:rsidRDefault="00226906" w:rsidP="0061697F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Pečiatka a podpis lekára</w:t>
            </w:r>
            <w:r w:rsidR="00FD263F">
              <w:rPr>
                <w:color w:val="auto"/>
                <w:sz w:val="18"/>
                <w:szCs w:val="18"/>
              </w:rPr>
              <w:t xml:space="preserve"> / oddelenia</w:t>
            </w:r>
          </w:p>
          <w:p w14:paraId="2343BCF3" w14:textId="77777777" w:rsidR="00E86280" w:rsidRPr="00FC554B" w:rsidRDefault="00E86280" w:rsidP="0061697F">
            <w:pPr>
              <w:rPr>
                <w:color w:val="auto"/>
                <w:sz w:val="18"/>
                <w:szCs w:val="18"/>
              </w:rPr>
            </w:pPr>
          </w:p>
        </w:tc>
      </w:tr>
      <w:tr w:rsidR="00226906" w:rsidRPr="00FC554B" w14:paraId="444A6A51" w14:textId="77777777">
        <w:trPr>
          <w:trHeight w:val="255"/>
        </w:trPr>
        <w:tc>
          <w:tcPr>
            <w:tcW w:w="2793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3F85BD8A" w14:textId="6A360493" w:rsidR="00226906" w:rsidRPr="00E86280" w:rsidRDefault="00A62CEA" w:rsidP="0061697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b/>
                  <w:bCs/>
                  <w:color w:val="auto"/>
                  <w:sz w:val="20"/>
                  <w:szCs w:val="20"/>
                </w:rPr>
                <w:id w:val="-1158990113"/>
                <w:placeholder>
                  <w:docPart w:val="DefaultPlaceholder_-1854013440"/>
                </w:placeholder>
                <w:showingPlcHdr/>
              </w:sdtPr>
              <w:sdtContent>
                <w:r w:rsidRPr="00792D92">
                  <w:rPr>
                    <w:rStyle w:val="Zstupntext"/>
                  </w:rPr>
                  <w:t>Kliknite alebo ťuknite sem a zadajte text.</w:t>
                </w:r>
              </w:sdtContent>
            </w:sdt>
            <w:r w:rsidR="00226906" w:rsidRPr="00E8628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noWrap/>
            <w:vAlign w:val="center"/>
          </w:tcPr>
          <w:p w14:paraId="08C53313" w14:textId="77777777" w:rsidR="00226906" w:rsidRPr="000A6ADC" w:rsidRDefault="00226906" w:rsidP="0061697F">
            <w:pPr>
              <w:rPr>
                <w:b/>
                <w:color w:val="auto"/>
                <w:sz w:val="18"/>
                <w:szCs w:val="18"/>
              </w:rPr>
            </w:pPr>
            <w:r w:rsidRPr="000A6ADC">
              <w:rPr>
                <w:b/>
                <w:color w:val="auto"/>
                <w:sz w:val="18"/>
                <w:szCs w:val="18"/>
              </w:rPr>
              <w:t>Poisťovňa</w:t>
            </w:r>
          </w:p>
        </w:tc>
        <w:tc>
          <w:tcPr>
            <w:tcW w:w="38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450E83" w14:textId="77777777" w:rsidR="00226906" w:rsidRPr="00FC554B" w:rsidRDefault="00226906" w:rsidP="0061697F">
            <w:pPr>
              <w:rPr>
                <w:color w:val="auto"/>
                <w:sz w:val="18"/>
                <w:szCs w:val="18"/>
              </w:rPr>
            </w:pPr>
          </w:p>
        </w:tc>
      </w:tr>
      <w:tr w:rsidR="00F65D6A" w:rsidRPr="00FC554B" w14:paraId="44994AF0" w14:textId="77777777" w:rsidTr="00291485">
        <w:trPr>
          <w:trHeight w:val="360"/>
        </w:trPr>
        <w:tc>
          <w:tcPr>
            <w:tcW w:w="27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D7E23" w14:textId="77777777" w:rsidR="00F65D6A" w:rsidRPr="00FC554B" w:rsidRDefault="00F65D6A" w:rsidP="0061697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439D01F6" w14:textId="77777777" w:rsidR="00F65D6A" w:rsidRPr="00FC554B" w:rsidRDefault="00F65D6A" w:rsidP="0061697F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 </w:t>
            </w:r>
          </w:p>
          <w:p w14:paraId="08C12DC3" w14:textId="4F01F0DE" w:rsidR="00F65D6A" w:rsidRPr="00FC554B" w:rsidRDefault="00F65D6A" w:rsidP="0061697F">
            <w:pPr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771733298"/>
                <w:placeholder>
                  <w:docPart w:val="DefaultPlaceholder_-1854013440"/>
                </w:placeholder>
              </w:sdtPr>
              <w:sdtContent>
                <w:r>
                  <w:rPr>
                    <w:color w:val="auto"/>
                    <w:sz w:val="18"/>
                    <w:szCs w:val="18"/>
                  </w:rPr>
                  <w:t>0</w:t>
                </w:r>
              </w:sdtContent>
            </w:sdt>
            <w:r w:rsidRPr="00FC554B">
              <w:rPr>
                <w:color w:val="auto"/>
                <w:sz w:val="18"/>
                <w:szCs w:val="18"/>
              </w:rPr>
              <w:t> </w:t>
            </w:r>
          </w:p>
          <w:p w14:paraId="0BD4B831" w14:textId="7AAAE286" w:rsidR="00F65D6A" w:rsidRPr="00FC554B" w:rsidRDefault="00F65D6A" w:rsidP="0061697F">
            <w:pPr>
              <w:jc w:val="center"/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 </w:t>
            </w:r>
          </w:p>
          <w:p w14:paraId="6DB75C91" w14:textId="5AABCC98" w:rsidR="00F65D6A" w:rsidRPr="00FC554B" w:rsidRDefault="00F65D6A" w:rsidP="0061697F">
            <w:pPr>
              <w:jc w:val="center"/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83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671B91" w14:textId="77777777" w:rsidR="00F65D6A" w:rsidRPr="00FC554B" w:rsidRDefault="00F65D6A" w:rsidP="0061697F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47DCBB0B" w14:textId="77777777" w:rsidR="00732355" w:rsidRPr="00017E26" w:rsidRDefault="00732355">
      <w:pPr>
        <w:rPr>
          <w:sz w:val="18"/>
          <w:szCs w:val="18"/>
        </w:rPr>
      </w:pPr>
    </w:p>
    <w:p w14:paraId="7A007760" w14:textId="77777777" w:rsidR="00732355" w:rsidRPr="00017E26" w:rsidRDefault="00732355">
      <w:pPr>
        <w:rPr>
          <w:sz w:val="18"/>
          <w:szCs w:val="18"/>
        </w:rPr>
      </w:pPr>
    </w:p>
    <w:tbl>
      <w:tblPr>
        <w:tblW w:w="77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327"/>
        <w:gridCol w:w="280"/>
        <w:gridCol w:w="365"/>
        <w:gridCol w:w="3380"/>
      </w:tblGrid>
      <w:tr w:rsidR="00017E26" w:rsidRPr="00BA0971" w14:paraId="30A9AD6C" w14:textId="77777777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7EF08AAB" w14:textId="77777777" w:rsidR="00017E26" w:rsidRPr="00BA0971" w:rsidRDefault="00017E26" w:rsidP="006E4E5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Bežné hematologické vyšetrenie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4B86E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69244CF8" w14:textId="77777777" w:rsidR="00017E26" w:rsidRPr="00BA0971" w:rsidRDefault="00017E26" w:rsidP="006E4E5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BA0971">
              <w:rPr>
                <w:b/>
                <w:bCs/>
                <w:color w:val="auto"/>
                <w:sz w:val="18"/>
                <w:szCs w:val="18"/>
              </w:rPr>
              <w:t>Imunohematologické</w:t>
            </w:r>
            <w:proofErr w:type="spellEnd"/>
            <w:r w:rsidRPr="00BA0971">
              <w:rPr>
                <w:b/>
                <w:bCs/>
                <w:color w:val="auto"/>
                <w:sz w:val="18"/>
                <w:szCs w:val="18"/>
              </w:rPr>
              <w:t xml:space="preserve"> vyšetrenie</w:t>
            </w:r>
          </w:p>
        </w:tc>
      </w:tr>
      <w:tr w:rsidR="00017E26" w:rsidRPr="00BA0971" w14:paraId="57644297" w14:textId="77777777">
        <w:trPr>
          <w:trHeight w:val="282"/>
        </w:trPr>
        <w:sdt>
          <w:sdtPr>
            <w:rPr>
              <w:color w:val="auto"/>
              <w:sz w:val="18"/>
              <w:szCs w:val="18"/>
            </w:rPr>
            <w:id w:val="107293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86ECE37" w14:textId="2AA7D9B7" w:rsidR="00017E26" w:rsidRPr="00BA0971" w:rsidRDefault="00D43517" w:rsidP="00E86280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06D8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Krvný obraz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577D8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sdt>
          <w:sdtPr>
            <w:rPr>
              <w:color w:val="auto"/>
              <w:sz w:val="18"/>
              <w:szCs w:val="18"/>
            </w:rPr>
            <w:id w:val="-124664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20A3581C" w14:textId="0747E934" w:rsidR="00017E26" w:rsidRPr="00BA0971" w:rsidRDefault="00E86280" w:rsidP="00E86280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FE51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Krvná skupina + Rh faktor</w:t>
            </w:r>
          </w:p>
        </w:tc>
      </w:tr>
      <w:tr w:rsidR="00017E26" w:rsidRPr="00BA0971" w14:paraId="79DE1891" w14:textId="77777777">
        <w:trPr>
          <w:trHeight w:val="28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B7A8A" w14:textId="7777777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8D840" w14:textId="7777777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CDA1A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02E4" w14:textId="2641E02A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5694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D0CC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Skríning protilátok</w:t>
            </w:r>
          </w:p>
        </w:tc>
      </w:tr>
      <w:tr w:rsidR="00017E26" w:rsidRPr="00BA0971" w14:paraId="2FA67F3B" w14:textId="77777777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861798C" w14:textId="77777777" w:rsidR="00017E26" w:rsidRPr="00BA0971" w:rsidRDefault="00017E26" w:rsidP="006E4E5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Špeciálne hematologické vyšetrenia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C7E7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1ACCE" w14:textId="2A5E5003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10945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F240B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PBT</w:t>
            </w:r>
          </w:p>
        </w:tc>
      </w:tr>
      <w:tr w:rsidR="00017E26" w:rsidRPr="00BA0971" w14:paraId="4A18EDAB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CDFB" w14:textId="76C7AC7C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07767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517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DDF7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Klasický diferenciál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52705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6BFEF" w14:textId="6A80E2C5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53110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1AD9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Titer chladových protilátok</w:t>
            </w:r>
          </w:p>
        </w:tc>
      </w:tr>
      <w:tr w:rsidR="00017E26" w:rsidRPr="00BA0971" w14:paraId="1B85A4D2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2961C" w14:textId="2F77FE42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02301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517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5739C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Počítanie retikulocytov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0ED6E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172EC" w14:textId="7777777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29909" w14:textId="7777777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</w:p>
        </w:tc>
      </w:tr>
      <w:tr w:rsidR="00017E26" w:rsidRPr="00BA0971" w14:paraId="5E9A81C6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C8C1" w14:textId="557B0E1E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126072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EB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845C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Počítanie eozinofilov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C74CC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6BA97280" w14:textId="77777777" w:rsidR="00017E26" w:rsidRPr="00BA0971" w:rsidRDefault="00017E26" w:rsidP="006E4E5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Špeciálne hemokoagulačné vyšetrenie</w:t>
            </w:r>
          </w:p>
        </w:tc>
      </w:tr>
      <w:tr w:rsidR="00017E26" w:rsidRPr="00BA0971" w14:paraId="755C61A4" w14:textId="77777777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716AB5" w14:textId="7777777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7A387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62F6" w14:textId="7E442460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19018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46F0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Etanol-gelifikačný test</w:t>
            </w:r>
          </w:p>
        </w:tc>
      </w:tr>
      <w:tr w:rsidR="00017E26" w:rsidRPr="00BA0971" w14:paraId="008DC2BA" w14:textId="77777777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741AC58A" w14:textId="77777777" w:rsidR="00017E26" w:rsidRPr="00BA0971" w:rsidRDefault="00017E26" w:rsidP="006E4E5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Orientačné hemokoagulačné vyšetrenie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92DCD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F640" w14:textId="170FDD81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7747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DADB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Antitrombín III</w:t>
            </w:r>
          </w:p>
        </w:tc>
      </w:tr>
      <w:tr w:rsidR="00017E26" w:rsidRPr="00BA0971" w14:paraId="33F14AFB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411C5" w14:textId="5105C219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43251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85E1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Quickov test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EF53C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2D93D" w14:textId="52B3766B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52138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B5DA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Retrakcia pl. koagula</w:t>
            </w:r>
          </w:p>
        </w:tc>
      </w:tr>
      <w:tr w:rsidR="00017E26" w:rsidRPr="00BA0971" w14:paraId="1150B952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5068" w14:textId="153FC89A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12528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7BBA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INR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24F28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3A166" w14:textId="4C7298FA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7567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A72A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Lýza euglobulínov</w:t>
            </w:r>
          </w:p>
        </w:tc>
      </w:tr>
      <w:tr w:rsidR="00017E26" w:rsidRPr="00BA0971" w14:paraId="66247BBB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4811" w14:textId="52D1032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44049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A6BD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RČP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09673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881EF" w14:textId="4AEBB712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18038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8498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Protamín sulfátový test</w:t>
            </w:r>
          </w:p>
        </w:tc>
      </w:tr>
      <w:tr w:rsidR="00017E26" w:rsidRPr="00BA0971" w14:paraId="1E73E64A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9DD6" w14:textId="688C9D86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92342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D99B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APTT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2F85C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AE60" w14:textId="7565DD83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37523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6141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Heparín tolerančný test</w:t>
            </w:r>
          </w:p>
        </w:tc>
      </w:tr>
      <w:tr w:rsidR="00017E26" w:rsidRPr="00BA0971" w14:paraId="7F4FAC55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65908" w14:textId="752E785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80104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71EF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TČ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99221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7A738" w14:textId="20AB1601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19238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0821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D-Diméry</w:t>
            </w:r>
          </w:p>
        </w:tc>
      </w:tr>
      <w:tr w:rsidR="00017E26" w:rsidRPr="00BA0971" w14:paraId="3305571D" w14:textId="77777777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2A9F" w14:textId="09FC4EC1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45061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280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E569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Fibrinogén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CA34" w14:textId="77777777" w:rsidR="00017E26" w:rsidRPr="00BA0971" w:rsidRDefault="00017E26" w:rsidP="00503D0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1DA9" w14:textId="77777777" w:rsidR="00017E26" w:rsidRPr="00BA0971" w:rsidRDefault="00017E26" w:rsidP="00503D0B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9E1C" w14:textId="77777777" w:rsidR="00017E26" w:rsidRPr="00BA0971" w:rsidRDefault="00017E26" w:rsidP="006E4E53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6EEBBD30" w14:textId="77777777" w:rsidR="00732355" w:rsidRPr="000B145C" w:rsidRDefault="00732355">
      <w:pPr>
        <w:rPr>
          <w:sz w:val="8"/>
          <w:szCs w:val="8"/>
        </w:rPr>
      </w:pPr>
    </w:p>
    <w:p w14:paraId="64C5C97B" w14:textId="77777777" w:rsidR="00017E26" w:rsidRPr="008F2F30" w:rsidRDefault="00CE03E6" w:rsidP="00732355">
      <w:pPr>
        <w:spacing w:before="120"/>
        <w:rPr>
          <w:color w:val="000000"/>
          <w:sz w:val="18"/>
          <w:szCs w:val="18"/>
        </w:rPr>
      </w:pPr>
      <w:r w:rsidRPr="008F2F30">
        <w:rPr>
          <w:color w:val="000000"/>
          <w:sz w:val="18"/>
          <w:szCs w:val="18"/>
        </w:rPr>
        <w:t>Žiadané vyšetrenia označte krížikom!</w:t>
      </w:r>
    </w:p>
    <w:p w14:paraId="12CF5505" w14:textId="77777777" w:rsidR="000B145C" w:rsidRPr="008F2F30" w:rsidRDefault="00644812" w:rsidP="00732355">
      <w:pPr>
        <w:spacing w:before="120"/>
        <w:rPr>
          <w:color w:val="000000"/>
          <w:sz w:val="18"/>
          <w:szCs w:val="18"/>
        </w:rPr>
      </w:pPr>
      <w:r w:rsidRPr="008F2F30">
        <w:rPr>
          <w:color w:val="000000"/>
          <w:sz w:val="18"/>
          <w:szCs w:val="18"/>
        </w:rPr>
        <w:t>Na jednu</w:t>
      </w:r>
      <w:r w:rsidR="00436003" w:rsidRPr="008F2F30">
        <w:rPr>
          <w:color w:val="000000"/>
          <w:sz w:val="18"/>
          <w:szCs w:val="18"/>
        </w:rPr>
        <w:t xml:space="preserve"> žiadanku môžete vyznačiť </w:t>
      </w:r>
      <w:r w:rsidR="00F71E4D" w:rsidRPr="008F2F30">
        <w:rPr>
          <w:color w:val="000000"/>
          <w:sz w:val="18"/>
          <w:szCs w:val="18"/>
        </w:rPr>
        <w:t>naraz</w:t>
      </w:r>
      <w:r w:rsidR="00436003" w:rsidRPr="008F2F30">
        <w:rPr>
          <w:color w:val="000000"/>
          <w:sz w:val="18"/>
          <w:szCs w:val="18"/>
        </w:rPr>
        <w:t xml:space="preserve"> viac vyšetrení.</w:t>
      </w:r>
      <w:r w:rsidR="000B145C" w:rsidRPr="008F2F30">
        <w:rPr>
          <w:color w:val="000000"/>
          <w:sz w:val="18"/>
          <w:szCs w:val="18"/>
        </w:rPr>
        <w:t xml:space="preserve"> </w:t>
      </w:r>
    </w:p>
    <w:p w14:paraId="36FD526B" w14:textId="77777777" w:rsidR="00D90551" w:rsidRPr="008F2F30" w:rsidRDefault="003A55E6" w:rsidP="0020707C">
      <w:pPr>
        <w:spacing w:before="120"/>
        <w:rPr>
          <w:color w:val="000000"/>
          <w:sz w:val="18"/>
          <w:szCs w:val="18"/>
        </w:rPr>
      </w:pPr>
      <w:r w:rsidRPr="008F2F30">
        <w:rPr>
          <w:color w:val="000000"/>
          <w:sz w:val="18"/>
          <w:szCs w:val="18"/>
        </w:rPr>
        <w:t>Ak po</w:t>
      </w:r>
      <w:r w:rsidR="004A2E65" w:rsidRPr="008F2F30">
        <w:rPr>
          <w:color w:val="000000"/>
          <w:sz w:val="18"/>
          <w:szCs w:val="18"/>
        </w:rPr>
        <w:t>žad</w:t>
      </w:r>
      <w:r w:rsidRPr="008F2F30">
        <w:rPr>
          <w:color w:val="000000"/>
          <w:sz w:val="18"/>
          <w:szCs w:val="18"/>
        </w:rPr>
        <w:t>ujete</w:t>
      </w:r>
      <w:r w:rsidR="004A2E65" w:rsidRPr="008F2F30">
        <w:rPr>
          <w:color w:val="000000"/>
          <w:sz w:val="18"/>
          <w:szCs w:val="18"/>
        </w:rPr>
        <w:t xml:space="preserve"> </w:t>
      </w:r>
      <w:r w:rsidRPr="008F2F30">
        <w:rPr>
          <w:color w:val="000000"/>
          <w:sz w:val="18"/>
          <w:szCs w:val="18"/>
        </w:rPr>
        <w:t xml:space="preserve">okrem </w:t>
      </w:r>
      <w:r w:rsidR="000D4A3D" w:rsidRPr="008F2F30">
        <w:rPr>
          <w:color w:val="000000"/>
          <w:sz w:val="18"/>
          <w:szCs w:val="18"/>
        </w:rPr>
        <w:t>hematologického</w:t>
      </w:r>
      <w:r w:rsidRPr="008F2F30">
        <w:rPr>
          <w:color w:val="000000"/>
          <w:sz w:val="18"/>
          <w:szCs w:val="18"/>
        </w:rPr>
        <w:t xml:space="preserve"> (</w:t>
      </w:r>
      <w:r w:rsidR="000D4A3D" w:rsidRPr="008F2F30">
        <w:rPr>
          <w:color w:val="000000"/>
          <w:sz w:val="18"/>
          <w:szCs w:val="18"/>
        </w:rPr>
        <w:t>hemokoagulačného</w:t>
      </w:r>
      <w:r w:rsidRPr="008F2F30">
        <w:rPr>
          <w:color w:val="000000"/>
          <w:sz w:val="18"/>
          <w:szCs w:val="18"/>
        </w:rPr>
        <w:t>)</w:t>
      </w:r>
      <w:r w:rsidR="000B145C" w:rsidRPr="008F2F30">
        <w:rPr>
          <w:color w:val="000000"/>
          <w:sz w:val="18"/>
          <w:szCs w:val="18"/>
        </w:rPr>
        <w:t xml:space="preserve"> vyšetreni</w:t>
      </w:r>
      <w:r w:rsidR="00F71E4D" w:rsidRPr="008F2F30">
        <w:rPr>
          <w:color w:val="000000"/>
          <w:sz w:val="18"/>
          <w:szCs w:val="18"/>
        </w:rPr>
        <w:t>a</w:t>
      </w:r>
      <w:r w:rsidR="000B145C" w:rsidRPr="008F2F30">
        <w:rPr>
          <w:color w:val="000000"/>
          <w:sz w:val="18"/>
          <w:szCs w:val="18"/>
        </w:rPr>
        <w:t xml:space="preserve"> </w:t>
      </w:r>
      <w:r w:rsidR="004F4429" w:rsidRPr="008F2F30">
        <w:rPr>
          <w:color w:val="000000"/>
          <w:sz w:val="18"/>
          <w:szCs w:val="18"/>
        </w:rPr>
        <w:t>a</w:t>
      </w:r>
      <w:r w:rsidRPr="008F2F30">
        <w:rPr>
          <w:color w:val="000000"/>
          <w:sz w:val="18"/>
          <w:szCs w:val="18"/>
        </w:rPr>
        <w:t>j vyšetrenie</w:t>
      </w:r>
      <w:r w:rsidR="004F4429" w:rsidRPr="008F2F30">
        <w:rPr>
          <w:color w:val="000000"/>
          <w:sz w:val="18"/>
          <w:szCs w:val="18"/>
        </w:rPr>
        <w:t xml:space="preserve"> krvnej skupiny</w:t>
      </w:r>
      <w:r w:rsidRPr="008F2F30">
        <w:rPr>
          <w:color w:val="000000"/>
          <w:sz w:val="18"/>
          <w:szCs w:val="18"/>
        </w:rPr>
        <w:t>,</w:t>
      </w:r>
      <w:r w:rsidR="004F4429" w:rsidRPr="008F2F30">
        <w:rPr>
          <w:color w:val="000000"/>
          <w:sz w:val="18"/>
          <w:szCs w:val="18"/>
        </w:rPr>
        <w:t xml:space="preserve"> </w:t>
      </w:r>
      <w:r w:rsidR="000B145C" w:rsidRPr="008F2F30">
        <w:rPr>
          <w:color w:val="000000"/>
          <w:sz w:val="18"/>
          <w:szCs w:val="18"/>
        </w:rPr>
        <w:t xml:space="preserve">použite </w:t>
      </w:r>
      <w:r w:rsidR="00644812" w:rsidRPr="008F2F30">
        <w:rPr>
          <w:color w:val="000000"/>
          <w:sz w:val="18"/>
          <w:szCs w:val="18"/>
        </w:rPr>
        <w:t>dve</w:t>
      </w:r>
      <w:r w:rsidR="000B145C" w:rsidRPr="008F2F30">
        <w:rPr>
          <w:color w:val="000000"/>
          <w:sz w:val="18"/>
          <w:szCs w:val="18"/>
        </w:rPr>
        <w:t xml:space="preserve"> žiadanky.</w:t>
      </w:r>
    </w:p>
    <w:p w14:paraId="2F4FB627" w14:textId="77777777" w:rsidR="00017E26" w:rsidRPr="008F2F30" w:rsidRDefault="00017E26" w:rsidP="0020707C">
      <w:pPr>
        <w:spacing w:before="120"/>
        <w:rPr>
          <w:color w:val="000000"/>
          <w:sz w:val="18"/>
          <w:szCs w:val="18"/>
        </w:rPr>
      </w:pPr>
    </w:p>
    <w:p w14:paraId="200BC37F" w14:textId="77777777" w:rsidR="00017E26" w:rsidRDefault="00017E26" w:rsidP="0020707C">
      <w:pPr>
        <w:spacing w:before="120"/>
        <w:rPr>
          <w:color w:val="333333"/>
          <w:sz w:val="18"/>
          <w:szCs w:val="18"/>
        </w:rPr>
      </w:pPr>
    </w:p>
    <w:tbl>
      <w:tblPr>
        <w:tblW w:w="77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1127"/>
        <w:gridCol w:w="1855"/>
        <w:gridCol w:w="1980"/>
      </w:tblGrid>
      <w:tr w:rsidR="00F65D6A" w:rsidRPr="00FC554B" w14:paraId="3DCDDE35" w14:textId="77777777" w:rsidTr="00F576C9">
        <w:trPr>
          <w:trHeight w:val="864"/>
        </w:trPr>
        <w:tc>
          <w:tcPr>
            <w:tcW w:w="3920" w:type="dxa"/>
            <w:gridSpan w:val="2"/>
            <w:tcBorders>
              <w:top w:val="nil"/>
              <w:left w:val="nil"/>
              <w:right w:val="single" w:sz="12" w:space="0" w:color="000000"/>
            </w:tcBorders>
            <w:noWrap/>
            <w:vAlign w:val="center"/>
          </w:tcPr>
          <w:p w14:paraId="51A628DE" w14:textId="77777777" w:rsidR="00F65D6A" w:rsidRDefault="00F65D6A" w:rsidP="00F576C9">
            <w:pPr>
              <w:jc w:val="center"/>
              <w:rPr>
                <w:b/>
                <w:bCs/>
                <w:caps/>
                <w:color w:val="auto"/>
              </w:rPr>
            </w:pPr>
            <w:r w:rsidRPr="0014483F">
              <w:rPr>
                <w:b/>
                <w:bCs/>
                <w:caps/>
                <w:color w:val="auto"/>
              </w:rPr>
              <w:t>Žiadanka</w:t>
            </w:r>
          </w:p>
          <w:p w14:paraId="6E7AA6EF" w14:textId="77777777" w:rsidR="00F65D6A" w:rsidRPr="0014483F" w:rsidRDefault="00F65D6A" w:rsidP="00F576C9">
            <w:pPr>
              <w:jc w:val="center"/>
              <w:rPr>
                <w:b/>
                <w:bCs/>
                <w:caps/>
                <w:color w:val="auto"/>
              </w:rPr>
            </w:pPr>
            <w:r w:rsidRPr="0014483F">
              <w:rPr>
                <w:b/>
                <w:bCs/>
                <w:caps/>
                <w:color w:val="auto"/>
              </w:rPr>
              <w:t xml:space="preserve">na </w:t>
            </w:r>
            <w:r>
              <w:rPr>
                <w:b/>
                <w:bCs/>
                <w:caps/>
                <w:color w:val="auto"/>
              </w:rPr>
              <w:t>hematologické</w:t>
            </w:r>
            <w:r w:rsidRPr="0014483F">
              <w:rPr>
                <w:b/>
                <w:bCs/>
                <w:caps/>
                <w:color w:val="auto"/>
              </w:rPr>
              <w:t xml:space="preserve"> vyšetrenie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72631A4E" w14:textId="77777777" w:rsidR="00F65D6A" w:rsidRDefault="00F65D6A" w:rsidP="00F576C9">
            <w:pPr>
              <w:ind w:right="-70"/>
              <w:rPr>
                <w:color w:val="auto"/>
                <w:sz w:val="18"/>
                <w:szCs w:val="18"/>
              </w:rPr>
            </w:pPr>
            <w:r w:rsidRPr="0014483F">
              <w:rPr>
                <w:b/>
                <w:bCs/>
                <w:caps/>
                <w:noProof/>
                <w:color w:val="auto"/>
              </w:rPr>
              <w:drawing>
                <wp:anchor distT="0" distB="0" distL="114300" distR="114300" simplePos="0" relativeHeight="251660288" behindDoc="1" locked="0" layoutInCell="1" allowOverlap="1" wp14:anchorId="26486086" wp14:editId="41ABBF4F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206375</wp:posOffset>
                  </wp:positionV>
                  <wp:extent cx="1485900" cy="1397000"/>
                  <wp:effectExtent l="0" t="0" r="0" b="0"/>
                  <wp:wrapNone/>
                  <wp:docPr id="1256847829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8000" contrast="-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554B">
              <w:rPr>
                <w:color w:val="auto"/>
                <w:sz w:val="18"/>
                <w:szCs w:val="18"/>
              </w:rPr>
              <w:t xml:space="preserve">Dátum </w:t>
            </w:r>
            <w:r>
              <w:rPr>
                <w:color w:val="auto"/>
                <w:sz w:val="18"/>
                <w:szCs w:val="18"/>
              </w:rPr>
              <w:t xml:space="preserve">a čas </w:t>
            </w:r>
            <w:r w:rsidRPr="00FC554B">
              <w:rPr>
                <w:color w:val="auto"/>
                <w:sz w:val="18"/>
                <w:szCs w:val="18"/>
              </w:rPr>
              <w:t>odberu</w:t>
            </w:r>
          </w:p>
          <w:sdt>
            <w:sdtPr>
              <w:rPr>
                <w:color w:val="auto"/>
                <w:sz w:val="18"/>
                <w:szCs w:val="18"/>
              </w:rPr>
              <w:id w:val="-2295780"/>
              <w:placeholder>
                <w:docPart w:val="DC88DAC7BBFA4BDF949BD7BF0DED59BF"/>
              </w:placeholder>
              <w:showingPlcHdr/>
            </w:sdtPr>
            <w:sdtContent>
              <w:p w14:paraId="5EF5095C" w14:textId="77777777" w:rsidR="00F65D6A" w:rsidRPr="00FC554B" w:rsidRDefault="00F65D6A" w:rsidP="00F576C9">
                <w:pPr>
                  <w:ind w:right="-70"/>
                  <w:rPr>
                    <w:color w:val="auto"/>
                    <w:sz w:val="18"/>
                    <w:szCs w:val="18"/>
                  </w:rPr>
                </w:pPr>
                <w:r w:rsidRPr="00792D92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79750554" w14:textId="77777777" w:rsidR="00F65D6A" w:rsidRDefault="00F65D6A" w:rsidP="00F576C9">
            <w:pPr>
              <w:jc w:val="center"/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Laboratórne číslo</w:t>
            </w:r>
          </w:p>
          <w:p w14:paraId="195A71D6" w14:textId="77777777" w:rsidR="00F65D6A" w:rsidRPr="00FC554B" w:rsidRDefault="00F65D6A" w:rsidP="00F576C9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65D6A" w:rsidRPr="00FC554B" w14:paraId="33CA286E" w14:textId="77777777" w:rsidTr="00F576C9">
        <w:trPr>
          <w:trHeight w:val="255"/>
        </w:trPr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noWrap/>
            <w:vAlign w:val="center"/>
          </w:tcPr>
          <w:p w14:paraId="1DD26B53" w14:textId="77777777" w:rsidR="00F65D6A" w:rsidRPr="000A6ADC" w:rsidRDefault="00F65D6A" w:rsidP="00F576C9">
            <w:pPr>
              <w:rPr>
                <w:b/>
                <w:color w:val="auto"/>
                <w:sz w:val="18"/>
                <w:szCs w:val="18"/>
              </w:rPr>
            </w:pPr>
            <w:r w:rsidRPr="000A6ADC">
              <w:rPr>
                <w:b/>
                <w:color w:val="auto"/>
                <w:sz w:val="18"/>
                <w:szCs w:val="18"/>
              </w:rPr>
              <w:t>Rodné číslo</w:t>
            </w:r>
          </w:p>
        </w:tc>
        <w:tc>
          <w:tcPr>
            <w:tcW w:w="1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2C6C215A" w14:textId="77777777" w:rsidR="00F65D6A" w:rsidRDefault="00F65D6A" w:rsidP="00F576C9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 xml:space="preserve">Dg. </w:t>
            </w:r>
            <w:r>
              <w:rPr>
                <w:color w:val="auto"/>
                <w:sz w:val="18"/>
                <w:szCs w:val="18"/>
              </w:rPr>
              <w:t>Hlavná</w:t>
            </w:r>
          </w:p>
          <w:sdt>
            <w:sdtPr>
              <w:rPr>
                <w:color w:val="auto"/>
                <w:sz w:val="18"/>
                <w:szCs w:val="18"/>
              </w:rPr>
              <w:id w:val="-919171389"/>
              <w:placeholder>
                <w:docPart w:val="DC88DAC7BBFA4BDF949BD7BF0DED59BF"/>
              </w:placeholder>
            </w:sdtPr>
            <w:sdtContent>
              <w:p w14:paraId="4B483723" w14:textId="77777777" w:rsidR="00F65D6A" w:rsidRPr="00FC554B" w:rsidRDefault="00F65D6A" w:rsidP="00F576C9">
                <w:pPr>
                  <w:rPr>
                    <w:color w:val="auto"/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3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2C781175" w14:textId="77777777" w:rsidR="00F65D6A" w:rsidRDefault="00F65D6A" w:rsidP="00F576C9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Poznámka:</w:t>
            </w:r>
          </w:p>
          <w:sdt>
            <w:sdtPr>
              <w:rPr>
                <w:color w:val="auto"/>
                <w:sz w:val="18"/>
                <w:szCs w:val="18"/>
              </w:rPr>
              <w:id w:val="559371919"/>
              <w:placeholder>
                <w:docPart w:val="DC88DAC7BBFA4BDF949BD7BF0DED59BF"/>
              </w:placeholder>
              <w:showingPlcHdr/>
            </w:sdtPr>
            <w:sdtContent>
              <w:p w14:paraId="154283E2" w14:textId="77777777" w:rsidR="00F65D6A" w:rsidRPr="00FC554B" w:rsidRDefault="00F65D6A" w:rsidP="00F576C9">
                <w:pPr>
                  <w:rPr>
                    <w:color w:val="auto"/>
                    <w:sz w:val="18"/>
                    <w:szCs w:val="18"/>
                  </w:rPr>
                </w:pPr>
                <w:r w:rsidRPr="00792D92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  <w:tr w:rsidR="00F65D6A" w:rsidRPr="00FC554B" w14:paraId="6DF42CA8" w14:textId="77777777" w:rsidTr="00F576C9">
        <w:trPr>
          <w:trHeight w:val="207"/>
        </w:trPr>
        <w:sdt>
          <w:sdtPr>
            <w:rPr>
              <w:color w:val="auto"/>
              <w:sz w:val="18"/>
              <w:szCs w:val="18"/>
            </w:rPr>
            <w:id w:val="351309810"/>
            <w:placeholder>
              <w:docPart w:val="DC88DAC7BBFA4BDF949BD7BF0DED59BF"/>
            </w:placeholder>
            <w:showingPlcHdr/>
          </w:sdtPr>
          <w:sdtContent>
            <w:tc>
              <w:tcPr>
                <w:tcW w:w="2793" w:type="dxa"/>
                <w:vMerge w:val="restart"/>
                <w:tcBorders>
                  <w:top w:val="single" w:sz="12" w:space="0" w:color="000000"/>
                  <w:left w:val="single" w:sz="12" w:space="0" w:color="auto"/>
                  <w:right w:val="single" w:sz="12" w:space="0" w:color="000000"/>
                </w:tcBorders>
                <w:noWrap/>
                <w:vAlign w:val="center"/>
              </w:tcPr>
              <w:p w14:paraId="6D7DC7B2" w14:textId="77777777" w:rsidR="00F65D6A" w:rsidRPr="00FC554B" w:rsidRDefault="00F65D6A" w:rsidP="00F576C9">
                <w:pPr>
                  <w:rPr>
                    <w:color w:val="auto"/>
                    <w:sz w:val="18"/>
                    <w:szCs w:val="18"/>
                  </w:rPr>
                </w:pPr>
                <w:r w:rsidRPr="00792D92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tc>
          <w:tcPr>
            <w:tcW w:w="11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62D94D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37062A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</w:tr>
      <w:tr w:rsidR="00F65D6A" w:rsidRPr="00FC554B" w14:paraId="57F17C59" w14:textId="77777777" w:rsidTr="00F576C9">
        <w:trPr>
          <w:trHeight w:val="512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B621A19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0D900EAC" w14:textId="77777777" w:rsidR="00F65D6A" w:rsidRDefault="00F65D6A" w:rsidP="00F576C9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Dg. Iná</w:t>
            </w:r>
          </w:p>
          <w:sdt>
            <w:sdtPr>
              <w:rPr>
                <w:color w:val="auto"/>
                <w:sz w:val="18"/>
                <w:szCs w:val="18"/>
              </w:rPr>
              <w:id w:val="-1786731515"/>
              <w:placeholder>
                <w:docPart w:val="20A8346E025842B78D77C6FED7CEB214"/>
              </w:placeholder>
            </w:sdtPr>
            <w:sdtContent>
              <w:p w14:paraId="6A8F8AF0" w14:textId="77777777" w:rsidR="00F65D6A" w:rsidRPr="00FC554B" w:rsidRDefault="00F65D6A" w:rsidP="00F576C9">
                <w:pPr>
                  <w:rPr>
                    <w:color w:val="auto"/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383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20AB5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</w:tr>
      <w:tr w:rsidR="00F65D6A" w:rsidRPr="00FC554B" w14:paraId="2109A4BD" w14:textId="77777777" w:rsidTr="00F576C9">
        <w:trPr>
          <w:trHeight w:val="255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0C0C0"/>
            <w:noWrap/>
            <w:vAlign w:val="center"/>
          </w:tcPr>
          <w:p w14:paraId="663C3DD1" w14:textId="77777777" w:rsidR="00F65D6A" w:rsidRPr="000A6ADC" w:rsidRDefault="00F65D6A" w:rsidP="00F576C9">
            <w:pPr>
              <w:rPr>
                <w:b/>
                <w:color w:val="auto"/>
                <w:sz w:val="18"/>
                <w:szCs w:val="18"/>
              </w:rPr>
            </w:pPr>
            <w:r w:rsidRPr="000A6ADC">
              <w:rPr>
                <w:b/>
                <w:color w:val="auto"/>
                <w:sz w:val="18"/>
                <w:szCs w:val="18"/>
              </w:rPr>
              <w:t>Meno a priezvisko, titul</w:t>
            </w:r>
          </w:p>
        </w:tc>
        <w:tc>
          <w:tcPr>
            <w:tcW w:w="112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1C72D0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</w:tcPr>
          <w:p w14:paraId="4E6D6104" w14:textId="77777777" w:rsidR="00F65D6A" w:rsidRDefault="00F65D6A" w:rsidP="00F576C9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Pečiatka a podpis lekára</w:t>
            </w:r>
            <w:r>
              <w:rPr>
                <w:color w:val="auto"/>
                <w:sz w:val="18"/>
                <w:szCs w:val="18"/>
              </w:rPr>
              <w:t xml:space="preserve"> / oddelenia</w:t>
            </w:r>
          </w:p>
          <w:p w14:paraId="552FACEB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</w:tr>
      <w:tr w:rsidR="00F65D6A" w:rsidRPr="00FC554B" w14:paraId="63F97BCC" w14:textId="77777777" w:rsidTr="00F576C9">
        <w:trPr>
          <w:trHeight w:val="255"/>
        </w:trPr>
        <w:tc>
          <w:tcPr>
            <w:tcW w:w="2793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0A01B9AF" w14:textId="77777777" w:rsidR="00F65D6A" w:rsidRPr="00E86280" w:rsidRDefault="00F65D6A" w:rsidP="00F576C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b/>
                  <w:bCs/>
                  <w:color w:val="auto"/>
                  <w:sz w:val="20"/>
                  <w:szCs w:val="20"/>
                </w:rPr>
                <w:id w:val="-1407223705"/>
                <w:placeholder>
                  <w:docPart w:val="DC88DAC7BBFA4BDF949BD7BF0DED59BF"/>
                </w:placeholder>
                <w:showingPlcHdr/>
              </w:sdtPr>
              <w:sdtContent>
                <w:r w:rsidRPr="00792D92">
                  <w:rPr>
                    <w:rStyle w:val="Zstupntext"/>
                  </w:rPr>
                  <w:t>Kliknite alebo ťuknite sem a zadajte text.</w:t>
                </w:r>
              </w:sdtContent>
            </w:sdt>
            <w:r w:rsidRPr="00E8628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noWrap/>
            <w:vAlign w:val="center"/>
          </w:tcPr>
          <w:p w14:paraId="7F3D2BF0" w14:textId="77777777" w:rsidR="00F65D6A" w:rsidRPr="000A6ADC" w:rsidRDefault="00F65D6A" w:rsidP="00F576C9">
            <w:pPr>
              <w:rPr>
                <w:b/>
                <w:color w:val="auto"/>
                <w:sz w:val="18"/>
                <w:szCs w:val="18"/>
              </w:rPr>
            </w:pPr>
            <w:r w:rsidRPr="000A6ADC">
              <w:rPr>
                <w:b/>
                <w:color w:val="auto"/>
                <w:sz w:val="18"/>
                <w:szCs w:val="18"/>
              </w:rPr>
              <w:t>Poisťovňa</w:t>
            </w:r>
          </w:p>
        </w:tc>
        <w:tc>
          <w:tcPr>
            <w:tcW w:w="38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CB8D52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</w:tr>
      <w:tr w:rsidR="00F65D6A" w:rsidRPr="00FC554B" w14:paraId="1A944D25" w14:textId="77777777" w:rsidTr="00F576C9">
        <w:trPr>
          <w:trHeight w:val="360"/>
        </w:trPr>
        <w:tc>
          <w:tcPr>
            <w:tcW w:w="27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F285C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618C36CC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 </w:t>
            </w:r>
          </w:p>
          <w:p w14:paraId="5B1F272B" w14:textId="77777777" w:rsidR="00F65D6A" w:rsidRPr="00FC554B" w:rsidRDefault="00F65D6A" w:rsidP="00F576C9">
            <w:pPr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466079098"/>
                <w:placeholder>
                  <w:docPart w:val="DC88DAC7BBFA4BDF949BD7BF0DED59BF"/>
                </w:placeholder>
              </w:sdtPr>
              <w:sdtContent>
                <w:r>
                  <w:rPr>
                    <w:color w:val="auto"/>
                    <w:sz w:val="18"/>
                    <w:szCs w:val="18"/>
                  </w:rPr>
                  <w:t>0</w:t>
                </w:r>
              </w:sdtContent>
            </w:sdt>
            <w:r w:rsidRPr="00FC554B">
              <w:rPr>
                <w:color w:val="auto"/>
                <w:sz w:val="18"/>
                <w:szCs w:val="18"/>
              </w:rPr>
              <w:t> </w:t>
            </w:r>
          </w:p>
          <w:p w14:paraId="552E8E83" w14:textId="77777777" w:rsidR="00F65D6A" w:rsidRPr="00FC554B" w:rsidRDefault="00F65D6A" w:rsidP="00F576C9">
            <w:pPr>
              <w:jc w:val="center"/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 </w:t>
            </w:r>
          </w:p>
          <w:p w14:paraId="761E1506" w14:textId="77777777" w:rsidR="00F65D6A" w:rsidRPr="00FC554B" w:rsidRDefault="00F65D6A" w:rsidP="00F576C9">
            <w:pPr>
              <w:jc w:val="center"/>
              <w:rPr>
                <w:color w:val="auto"/>
                <w:sz w:val="18"/>
                <w:szCs w:val="18"/>
              </w:rPr>
            </w:pPr>
            <w:r w:rsidRPr="00FC554B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83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19746C" w14:textId="77777777" w:rsidR="00F65D6A" w:rsidRPr="00FC554B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46604C4C" w14:textId="77777777" w:rsidR="00F65D6A" w:rsidRPr="00017E26" w:rsidRDefault="00F65D6A" w:rsidP="00F65D6A">
      <w:pPr>
        <w:rPr>
          <w:sz w:val="18"/>
          <w:szCs w:val="18"/>
        </w:rPr>
      </w:pPr>
    </w:p>
    <w:p w14:paraId="775BE0DD" w14:textId="77777777" w:rsidR="00F65D6A" w:rsidRPr="00017E26" w:rsidRDefault="00F65D6A" w:rsidP="00F65D6A">
      <w:pPr>
        <w:rPr>
          <w:sz w:val="18"/>
          <w:szCs w:val="18"/>
        </w:rPr>
      </w:pPr>
    </w:p>
    <w:tbl>
      <w:tblPr>
        <w:tblW w:w="77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327"/>
        <w:gridCol w:w="280"/>
        <w:gridCol w:w="365"/>
        <w:gridCol w:w="3380"/>
      </w:tblGrid>
      <w:tr w:rsidR="00F65D6A" w:rsidRPr="00BA0971" w14:paraId="3527CE02" w14:textId="77777777" w:rsidTr="00F576C9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ACE75A6" w14:textId="77777777" w:rsidR="00F65D6A" w:rsidRPr="00BA0971" w:rsidRDefault="00F65D6A" w:rsidP="00F576C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Bežné hematologické vyšetrenie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4226A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12936CA" w14:textId="77777777" w:rsidR="00F65D6A" w:rsidRPr="00BA0971" w:rsidRDefault="00F65D6A" w:rsidP="00F576C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BA0971">
              <w:rPr>
                <w:b/>
                <w:bCs/>
                <w:color w:val="auto"/>
                <w:sz w:val="18"/>
                <w:szCs w:val="18"/>
              </w:rPr>
              <w:t>Imunohematologické</w:t>
            </w:r>
            <w:proofErr w:type="spellEnd"/>
            <w:r w:rsidRPr="00BA0971">
              <w:rPr>
                <w:b/>
                <w:bCs/>
                <w:color w:val="auto"/>
                <w:sz w:val="18"/>
                <w:szCs w:val="18"/>
              </w:rPr>
              <w:t xml:space="preserve"> vyšetrenie</w:t>
            </w:r>
          </w:p>
        </w:tc>
      </w:tr>
      <w:tr w:rsidR="00F65D6A" w:rsidRPr="00BA0971" w14:paraId="133AD55C" w14:textId="77777777" w:rsidTr="00F576C9">
        <w:trPr>
          <w:trHeight w:val="282"/>
        </w:trPr>
        <w:sdt>
          <w:sdtPr>
            <w:rPr>
              <w:color w:val="auto"/>
              <w:sz w:val="18"/>
              <w:szCs w:val="18"/>
            </w:rPr>
            <w:id w:val="190964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316E869" w14:textId="5745C621" w:rsidR="00F65D6A" w:rsidRPr="00BA0971" w:rsidRDefault="00F65D6A" w:rsidP="00F576C9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DB23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Krvný obraz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9A321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sdt>
          <w:sdtPr>
            <w:rPr>
              <w:color w:val="auto"/>
              <w:sz w:val="18"/>
              <w:szCs w:val="18"/>
            </w:rPr>
            <w:id w:val="-193712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B442BE3" w14:textId="292F2DB0" w:rsidR="00F65D6A" w:rsidRPr="00BA0971" w:rsidRDefault="00F65D6A" w:rsidP="00F576C9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89E5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Krvná skupina + Rh faktor</w:t>
            </w:r>
          </w:p>
        </w:tc>
      </w:tr>
      <w:tr w:rsidR="00F65D6A" w:rsidRPr="00BA0971" w14:paraId="5AE7C20A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7E29E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DAA14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2A392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9FDDF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23099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01B7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Skríning protilátok</w:t>
            </w:r>
          </w:p>
        </w:tc>
      </w:tr>
      <w:tr w:rsidR="00F65D6A" w:rsidRPr="00BA0971" w14:paraId="6FE25EED" w14:textId="77777777" w:rsidTr="00F576C9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80BDD84" w14:textId="77777777" w:rsidR="00F65D6A" w:rsidRPr="00BA0971" w:rsidRDefault="00F65D6A" w:rsidP="00F576C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Špeciálne hematologické vyšetrenia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DC94D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0593A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76569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E022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PBT</w:t>
            </w:r>
          </w:p>
        </w:tc>
      </w:tr>
      <w:tr w:rsidR="00F65D6A" w:rsidRPr="00BA0971" w14:paraId="45FB736F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09D90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34872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73B4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Klasický diferenciál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8AAC9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DE86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44380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9E1D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Titer chladových protilátok</w:t>
            </w:r>
          </w:p>
        </w:tc>
      </w:tr>
      <w:tr w:rsidR="00F65D6A" w:rsidRPr="00BA0971" w14:paraId="101CEBF0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4C4E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28535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2427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Počítanie retikulocytov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BC184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B9428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FAD01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</w:tr>
      <w:tr w:rsidR="00F65D6A" w:rsidRPr="00BA0971" w14:paraId="07696821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4114E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21033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C33E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Počítanie eozinofilov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6D633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024309B" w14:textId="77777777" w:rsidR="00F65D6A" w:rsidRPr="00BA0971" w:rsidRDefault="00F65D6A" w:rsidP="00F576C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Špeciálne hemokoagulačné vyšetrenie</w:t>
            </w:r>
          </w:p>
        </w:tc>
      </w:tr>
      <w:tr w:rsidR="00F65D6A" w:rsidRPr="00BA0971" w14:paraId="57441443" w14:textId="77777777" w:rsidTr="00F576C9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C67D8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8B7FA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DFBD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74191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4168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Etanol-gelifikačný test</w:t>
            </w:r>
          </w:p>
        </w:tc>
      </w:tr>
      <w:tr w:rsidR="00F65D6A" w:rsidRPr="00BA0971" w14:paraId="6C7110A9" w14:textId="77777777" w:rsidTr="00F576C9">
        <w:trPr>
          <w:trHeight w:val="282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69CA343D" w14:textId="77777777" w:rsidR="00F65D6A" w:rsidRPr="00BA0971" w:rsidRDefault="00F65D6A" w:rsidP="00F576C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0971">
              <w:rPr>
                <w:b/>
                <w:bCs/>
                <w:color w:val="auto"/>
                <w:sz w:val="18"/>
                <w:szCs w:val="18"/>
              </w:rPr>
              <w:t>Orientačné hemokoagulačné vyšetrenie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30991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2A763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86173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6525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Antitrombín III</w:t>
            </w:r>
          </w:p>
        </w:tc>
      </w:tr>
      <w:tr w:rsidR="00F65D6A" w:rsidRPr="00BA0971" w14:paraId="0FED4111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0387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93247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2DAE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Quickov test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A4BAC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8B2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76561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2BE2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Retrakcia pl. koagula</w:t>
            </w:r>
          </w:p>
        </w:tc>
      </w:tr>
      <w:tr w:rsidR="00F65D6A" w:rsidRPr="00BA0971" w14:paraId="642E28D4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D2FD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207523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F506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INR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3BB19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98B4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27354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81D71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Lýza euglobulínov</w:t>
            </w:r>
          </w:p>
        </w:tc>
      </w:tr>
      <w:tr w:rsidR="00F65D6A" w:rsidRPr="00BA0971" w14:paraId="59EAF304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305F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5278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80CF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RČP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F45F1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DFA0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18226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1FC5B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Protamín sulfátový test</w:t>
            </w:r>
          </w:p>
        </w:tc>
      </w:tr>
      <w:tr w:rsidR="00F65D6A" w:rsidRPr="00BA0971" w14:paraId="6ED4999A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D6FE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17296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8F63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APTT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E9CE3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574BA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39713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C942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Heparín tolerančný test</w:t>
            </w:r>
          </w:p>
        </w:tc>
      </w:tr>
      <w:tr w:rsidR="00F65D6A" w:rsidRPr="00BA0971" w14:paraId="2276CF44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A4B9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202520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501B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TČ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7023D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9D53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68151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57B7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D-Diméry</w:t>
            </w:r>
          </w:p>
        </w:tc>
      </w:tr>
      <w:tr w:rsidR="00F65D6A" w:rsidRPr="00BA0971" w14:paraId="2992C408" w14:textId="77777777" w:rsidTr="00F576C9">
        <w:trPr>
          <w:trHeight w:val="2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17A1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  <w:sdt>
              <w:sdtPr>
                <w:rPr>
                  <w:color w:val="auto"/>
                  <w:sz w:val="18"/>
                  <w:szCs w:val="18"/>
                </w:rPr>
                <w:id w:val="-99717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509C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Fibrinogén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3155" w14:textId="77777777" w:rsidR="00F65D6A" w:rsidRPr="00BA0971" w:rsidRDefault="00F65D6A" w:rsidP="00F576C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F80B7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  <w:r w:rsidRPr="00BA097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C977" w14:textId="77777777" w:rsidR="00F65D6A" w:rsidRPr="00BA0971" w:rsidRDefault="00F65D6A" w:rsidP="00F576C9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7E772CA9" w14:textId="77777777" w:rsidR="00F65D6A" w:rsidRPr="000B145C" w:rsidRDefault="00F65D6A" w:rsidP="00F65D6A">
      <w:pPr>
        <w:rPr>
          <w:sz w:val="8"/>
          <w:szCs w:val="8"/>
        </w:rPr>
      </w:pPr>
    </w:p>
    <w:p w14:paraId="3CF953B8" w14:textId="77777777" w:rsidR="00F65D6A" w:rsidRPr="008F2F30" w:rsidRDefault="00F65D6A" w:rsidP="00F65D6A">
      <w:pPr>
        <w:spacing w:before="120"/>
        <w:rPr>
          <w:color w:val="000000"/>
          <w:sz w:val="18"/>
          <w:szCs w:val="18"/>
        </w:rPr>
      </w:pPr>
      <w:r w:rsidRPr="008F2F30">
        <w:rPr>
          <w:color w:val="000000"/>
          <w:sz w:val="18"/>
          <w:szCs w:val="18"/>
        </w:rPr>
        <w:t>Žiadané vyšetrenia označte krížikom!</w:t>
      </w:r>
    </w:p>
    <w:p w14:paraId="440D8B4A" w14:textId="77777777" w:rsidR="00F65D6A" w:rsidRPr="008F2F30" w:rsidRDefault="00F65D6A" w:rsidP="00F65D6A">
      <w:pPr>
        <w:spacing w:before="120"/>
        <w:rPr>
          <w:color w:val="000000"/>
          <w:sz w:val="18"/>
          <w:szCs w:val="18"/>
        </w:rPr>
      </w:pPr>
      <w:r w:rsidRPr="008F2F30">
        <w:rPr>
          <w:color w:val="000000"/>
          <w:sz w:val="18"/>
          <w:szCs w:val="18"/>
        </w:rPr>
        <w:t xml:space="preserve">Na jednu žiadanku môžete vyznačiť naraz viac vyšetrení. </w:t>
      </w:r>
    </w:p>
    <w:p w14:paraId="56A580BB" w14:textId="77777777" w:rsidR="00F65D6A" w:rsidRPr="008F2F30" w:rsidRDefault="00F65D6A" w:rsidP="00F65D6A">
      <w:pPr>
        <w:spacing w:before="120"/>
        <w:rPr>
          <w:color w:val="000000"/>
          <w:sz w:val="18"/>
          <w:szCs w:val="18"/>
        </w:rPr>
      </w:pPr>
      <w:r w:rsidRPr="008F2F30">
        <w:rPr>
          <w:color w:val="000000"/>
          <w:sz w:val="18"/>
          <w:szCs w:val="18"/>
        </w:rPr>
        <w:t>Ak požadujete okrem hematologického (hemokoagulačného) vyšetrenia aj vyšetrenie krvnej skupiny, použite dve žiadanky.</w:t>
      </w:r>
    </w:p>
    <w:p w14:paraId="267C46BF" w14:textId="77777777" w:rsidR="00C1414B" w:rsidRPr="008F2F30" w:rsidRDefault="00C1414B" w:rsidP="00C1414B">
      <w:pPr>
        <w:rPr>
          <w:color w:val="000000"/>
          <w:sz w:val="18"/>
          <w:szCs w:val="18"/>
        </w:rPr>
      </w:pPr>
    </w:p>
    <w:sectPr w:rsidR="00C1414B" w:rsidRPr="008F2F30" w:rsidSect="000B3414">
      <w:footerReference w:type="default" r:id="rId8"/>
      <w:pgSz w:w="16838" w:h="11906" w:orient="landscape" w:code="9"/>
      <w:pgMar w:top="397" w:right="340" w:bottom="1021" w:left="340" w:header="567" w:footer="284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1099" w14:textId="77777777" w:rsidR="004C1470" w:rsidRDefault="004C1470">
      <w:r>
        <w:separator/>
      </w:r>
    </w:p>
  </w:endnote>
  <w:endnote w:type="continuationSeparator" w:id="0">
    <w:p w14:paraId="70EC0D91" w14:textId="77777777" w:rsidR="004C1470" w:rsidRDefault="004C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7F27" w14:textId="77777777" w:rsidR="00DC2FB0" w:rsidRPr="00305F74" w:rsidRDefault="00DC2FB0" w:rsidP="00B62245">
    <w:pPr>
      <w:pStyle w:val="Pta"/>
      <w:tabs>
        <w:tab w:val="clear" w:pos="4536"/>
        <w:tab w:val="clear" w:pos="9072"/>
        <w:tab w:val="right" w:pos="7920"/>
        <w:tab w:val="left" w:pos="8460"/>
      </w:tabs>
      <w:rPr>
        <w:color w:val="333333"/>
        <w:sz w:val="14"/>
        <w:szCs w:val="14"/>
      </w:rPr>
    </w:pPr>
    <w:r w:rsidRPr="00305F74">
      <w:rPr>
        <w:color w:val="333333"/>
        <w:sz w:val="14"/>
        <w:szCs w:val="14"/>
      </w:rPr>
      <w:t>Odd</w:t>
    </w:r>
    <w:r>
      <w:rPr>
        <w:color w:val="333333"/>
        <w:sz w:val="14"/>
        <w:szCs w:val="14"/>
      </w:rPr>
      <w:t>elenie</w:t>
    </w:r>
    <w:r w:rsidRPr="00305F74">
      <w:rPr>
        <w:color w:val="333333"/>
        <w:sz w:val="14"/>
        <w:szCs w:val="14"/>
      </w:rPr>
      <w:t xml:space="preserve"> klinických laboratórií –</w:t>
    </w:r>
    <w:r>
      <w:rPr>
        <w:color w:val="333333"/>
        <w:sz w:val="14"/>
        <w:szCs w:val="14"/>
      </w:rPr>
      <w:t xml:space="preserve"> úsek hematológie a transfuziológie</w:t>
    </w:r>
    <w:r w:rsidRPr="00305F74">
      <w:rPr>
        <w:color w:val="333333"/>
        <w:sz w:val="14"/>
        <w:szCs w:val="14"/>
      </w:rPr>
      <w:t>, NsP Brezno, n.o., Banisko 1, 977 42 Brezno</w:t>
    </w:r>
    <w:r w:rsidRPr="00305F74">
      <w:rPr>
        <w:color w:val="333333"/>
        <w:sz w:val="14"/>
        <w:szCs w:val="14"/>
      </w:rPr>
      <w:tab/>
    </w:r>
    <w:r w:rsidRPr="00305F74">
      <w:rPr>
        <w:color w:val="333333"/>
        <w:sz w:val="14"/>
        <w:szCs w:val="14"/>
      </w:rPr>
      <w:tab/>
      <w:t>Odd</w:t>
    </w:r>
    <w:r>
      <w:rPr>
        <w:color w:val="333333"/>
        <w:sz w:val="14"/>
        <w:szCs w:val="14"/>
      </w:rPr>
      <w:t>elenie</w:t>
    </w:r>
    <w:r w:rsidRPr="00305F74">
      <w:rPr>
        <w:color w:val="333333"/>
        <w:sz w:val="14"/>
        <w:szCs w:val="14"/>
      </w:rPr>
      <w:t xml:space="preserve"> klinických laboratórií –</w:t>
    </w:r>
    <w:r>
      <w:rPr>
        <w:color w:val="333333"/>
        <w:sz w:val="14"/>
        <w:szCs w:val="14"/>
      </w:rPr>
      <w:t xml:space="preserve"> úsek</w:t>
    </w:r>
    <w:r w:rsidRPr="00305F74">
      <w:rPr>
        <w:color w:val="333333"/>
        <w:sz w:val="14"/>
        <w:szCs w:val="14"/>
      </w:rPr>
      <w:t xml:space="preserve"> </w:t>
    </w:r>
    <w:r>
      <w:rPr>
        <w:color w:val="333333"/>
        <w:sz w:val="14"/>
        <w:szCs w:val="14"/>
      </w:rPr>
      <w:t>hematológie a transfuziológie</w:t>
    </w:r>
    <w:r w:rsidRPr="00305F74">
      <w:rPr>
        <w:color w:val="333333"/>
        <w:sz w:val="14"/>
        <w:szCs w:val="14"/>
      </w:rPr>
      <w:t>, NsP Brezno, n.o., Banisko 1, 977 42 Brezno</w:t>
    </w:r>
  </w:p>
  <w:p w14:paraId="6F63FEBD" w14:textId="77777777" w:rsidR="00DC2FB0" w:rsidRPr="007243A9" w:rsidRDefault="00DC2FB0" w:rsidP="007816D1">
    <w:pPr>
      <w:pStyle w:val="Pta"/>
      <w:tabs>
        <w:tab w:val="clear" w:pos="4536"/>
        <w:tab w:val="clear" w:pos="9072"/>
        <w:tab w:val="left" w:pos="8460"/>
        <w:tab w:val="right" w:pos="16020"/>
      </w:tabs>
      <w:spacing w:after="40"/>
      <w:rPr>
        <w:color w:val="333333"/>
        <w:sz w:val="14"/>
        <w:szCs w:val="14"/>
      </w:rPr>
    </w:pPr>
    <w:r w:rsidRPr="00305F74">
      <w:rPr>
        <w:color w:val="333333"/>
        <w:sz w:val="14"/>
        <w:szCs w:val="14"/>
      </w:rPr>
      <w:t>tel.: 048</w:t>
    </w:r>
    <w:r>
      <w:rPr>
        <w:color w:val="333333"/>
        <w:sz w:val="14"/>
        <w:szCs w:val="14"/>
      </w:rPr>
      <w:t xml:space="preserve"> – </w:t>
    </w:r>
    <w:r w:rsidR="006528F8">
      <w:rPr>
        <w:color w:val="333333"/>
        <w:sz w:val="14"/>
        <w:szCs w:val="14"/>
      </w:rPr>
      <w:t>2820</w:t>
    </w:r>
    <w:r>
      <w:rPr>
        <w:color w:val="333333"/>
        <w:sz w:val="14"/>
        <w:szCs w:val="14"/>
      </w:rPr>
      <w:t xml:space="preserve"> 31</w:t>
    </w:r>
    <w:r w:rsidR="006E4E53">
      <w:rPr>
        <w:color w:val="333333"/>
        <w:sz w:val="14"/>
        <w:szCs w:val="14"/>
      </w:rPr>
      <w:t>4</w:t>
    </w:r>
    <w:r w:rsidRPr="00305F74">
      <w:rPr>
        <w:color w:val="333333"/>
        <w:sz w:val="14"/>
        <w:szCs w:val="14"/>
      </w:rPr>
      <w:t xml:space="preserve">, </w:t>
    </w:r>
    <w:r w:rsidR="006528F8">
      <w:rPr>
        <w:color w:val="333333"/>
        <w:sz w:val="14"/>
        <w:szCs w:val="14"/>
      </w:rPr>
      <w:t>2820</w:t>
    </w:r>
    <w:r>
      <w:rPr>
        <w:color w:val="333333"/>
        <w:sz w:val="14"/>
        <w:szCs w:val="14"/>
      </w:rPr>
      <w:t xml:space="preserve"> </w:t>
    </w:r>
    <w:r w:rsidRPr="00305F74">
      <w:rPr>
        <w:color w:val="333333"/>
        <w:sz w:val="14"/>
        <w:szCs w:val="14"/>
      </w:rPr>
      <w:t>3</w:t>
    </w:r>
    <w:r>
      <w:rPr>
        <w:color w:val="333333"/>
        <w:sz w:val="14"/>
        <w:szCs w:val="14"/>
      </w:rPr>
      <w:t>1</w:t>
    </w:r>
    <w:r w:rsidR="006E4E53">
      <w:rPr>
        <w:color w:val="333333"/>
        <w:sz w:val="14"/>
        <w:szCs w:val="14"/>
      </w:rPr>
      <w:t>5</w:t>
    </w:r>
    <w:r>
      <w:rPr>
        <w:color w:val="333333"/>
        <w:sz w:val="14"/>
        <w:szCs w:val="14"/>
      </w:rPr>
      <w:t>;</w:t>
    </w:r>
    <w:r w:rsidRPr="00305F74">
      <w:rPr>
        <w:color w:val="333333"/>
        <w:sz w:val="14"/>
        <w:szCs w:val="14"/>
      </w:rPr>
      <w:t xml:space="preserve"> e</w:t>
    </w:r>
    <w:r>
      <w:rPr>
        <w:color w:val="333333"/>
        <w:sz w:val="14"/>
        <w:szCs w:val="14"/>
      </w:rPr>
      <w:t>-</w:t>
    </w:r>
    <w:r w:rsidRPr="007243A9">
      <w:rPr>
        <w:color w:val="333333"/>
        <w:sz w:val="14"/>
        <w:szCs w:val="14"/>
      </w:rPr>
      <w:t xml:space="preserve">mail: </w:t>
    </w:r>
    <w:hyperlink r:id="rId1" w:history="1">
      <w:r w:rsidR="000A266D" w:rsidRPr="000A266D">
        <w:rPr>
          <w:rStyle w:val="Hypertextovprepojenie"/>
          <w:color w:val="333333"/>
          <w:sz w:val="14"/>
          <w:szCs w:val="14"/>
        </w:rPr>
        <w:t>hto</w:t>
      </w:r>
      <w:r w:rsidRPr="000A266D">
        <w:rPr>
          <w:rStyle w:val="Hypertextovprepojenie"/>
          <w:color w:val="333333"/>
          <w:sz w:val="14"/>
          <w:szCs w:val="14"/>
        </w:rPr>
        <w:t>@</w:t>
      </w:r>
      <w:r w:rsidR="000A266D" w:rsidRPr="000A266D">
        <w:rPr>
          <w:rStyle w:val="Hypertextovprepojenie"/>
          <w:color w:val="333333"/>
          <w:sz w:val="14"/>
          <w:szCs w:val="14"/>
        </w:rPr>
        <w:t>nspbr.</w:t>
      </w:r>
    </w:hyperlink>
    <w:r w:rsidR="000A266D" w:rsidRPr="000A266D">
      <w:rPr>
        <w:color w:val="333333"/>
        <w:sz w:val="14"/>
        <w:szCs w:val="14"/>
        <w:u w:val="single"/>
      </w:rPr>
      <w:t>sk</w:t>
    </w:r>
    <w:r w:rsidRPr="007243A9">
      <w:rPr>
        <w:color w:val="333333"/>
        <w:sz w:val="14"/>
        <w:szCs w:val="14"/>
      </w:rPr>
      <w:t xml:space="preserve"> </w:t>
    </w:r>
    <w:r>
      <w:rPr>
        <w:color w:val="0000FF"/>
        <w:sz w:val="14"/>
        <w:szCs w:val="14"/>
      </w:rPr>
      <w:tab/>
    </w:r>
    <w:r w:rsidRPr="00305F74">
      <w:rPr>
        <w:color w:val="333333"/>
        <w:sz w:val="14"/>
        <w:szCs w:val="14"/>
      </w:rPr>
      <w:t>tel.: 048</w:t>
    </w:r>
    <w:r>
      <w:rPr>
        <w:color w:val="333333"/>
        <w:sz w:val="14"/>
        <w:szCs w:val="14"/>
      </w:rPr>
      <w:t xml:space="preserve"> – </w:t>
    </w:r>
    <w:r w:rsidR="006528F8">
      <w:rPr>
        <w:color w:val="333333"/>
        <w:sz w:val="14"/>
        <w:szCs w:val="14"/>
      </w:rPr>
      <w:t>2820</w:t>
    </w:r>
    <w:r>
      <w:rPr>
        <w:color w:val="333333"/>
        <w:sz w:val="14"/>
        <w:szCs w:val="14"/>
      </w:rPr>
      <w:t xml:space="preserve"> 31</w:t>
    </w:r>
    <w:r w:rsidR="006E4E53">
      <w:rPr>
        <w:color w:val="333333"/>
        <w:sz w:val="14"/>
        <w:szCs w:val="14"/>
      </w:rPr>
      <w:t>4</w:t>
    </w:r>
    <w:r w:rsidRPr="00305F74">
      <w:rPr>
        <w:color w:val="333333"/>
        <w:sz w:val="14"/>
        <w:szCs w:val="14"/>
      </w:rPr>
      <w:t xml:space="preserve">, </w:t>
    </w:r>
    <w:r w:rsidR="006528F8">
      <w:rPr>
        <w:color w:val="333333"/>
        <w:sz w:val="14"/>
        <w:szCs w:val="14"/>
      </w:rPr>
      <w:t>2820</w:t>
    </w:r>
    <w:r>
      <w:rPr>
        <w:color w:val="333333"/>
        <w:sz w:val="14"/>
        <w:szCs w:val="14"/>
      </w:rPr>
      <w:t xml:space="preserve"> 31</w:t>
    </w:r>
    <w:r w:rsidR="006E4E53">
      <w:rPr>
        <w:color w:val="333333"/>
        <w:sz w:val="14"/>
        <w:szCs w:val="14"/>
      </w:rPr>
      <w:t>5</w:t>
    </w:r>
    <w:r>
      <w:rPr>
        <w:color w:val="333333"/>
        <w:sz w:val="14"/>
        <w:szCs w:val="14"/>
      </w:rPr>
      <w:t>;</w:t>
    </w:r>
    <w:r w:rsidRPr="00305F74">
      <w:rPr>
        <w:color w:val="333333"/>
        <w:sz w:val="14"/>
        <w:szCs w:val="14"/>
      </w:rPr>
      <w:t xml:space="preserve"> e</w:t>
    </w:r>
    <w:r>
      <w:rPr>
        <w:color w:val="333333"/>
        <w:sz w:val="14"/>
        <w:szCs w:val="14"/>
      </w:rPr>
      <w:t>-</w:t>
    </w:r>
    <w:r w:rsidRPr="00305F74">
      <w:rPr>
        <w:color w:val="333333"/>
        <w:sz w:val="14"/>
        <w:szCs w:val="14"/>
      </w:rPr>
      <w:t xml:space="preserve">mail: </w:t>
    </w:r>
    <w:hyperlink r:id="rId2" w:history="1">
      <w:r w:rsidR="000A266D" w:rsidRPr="000A266D">
        <w:rPr>
          <w:rStyle w:val="Hypertextovprepojenie"/>
          <w:color w:val="333333"/>
          <w:sz w:val="14"/>
          <w:szCs w:val="14"/>
        </w:rPr>
        <w:t>hto@nspbr.</w:t>
      </w:r>
    </w:hyperlink>
    <w:r w:rsidR="000A266D" w:rsidRPr="000A266D">
      <w:rPr>
        <w:color w:val="333333"/>
        <w:sz w:val="14"/>
        <w:szCs w:val="14"/>
        <w:u w:val="single"/>
      </w:rPr>
      <w:t>sk</w:t>
    </w:r>
  </w:p>
  <w:p w14:paraId="6A30975D" w14:textId="489CA286" w:rsidR="00DC2FB0" w:rsidRPr="00305F74" w:rsidRDefault="003C30F4" w:rsidP="00B62245">
    <w:pPr>
      <w:pStyle w:val="Pta"/>
      <w:tabs>
        <w:tab w:val="clear" w:pos="4536"/>
        <w:tab w:val="clear" w:pos="9072"/>
        <w:tab w:val="right" w:pos="7740"/>
        <w:tab w:val="left" w:pos="8460"/>
        <w:tab w:val="right" w:pos="16158"/>
      </w:tabs>
      <w:spacing w:before="80"/>
      <w:ind w:right="-40"/>
      <w:rPr>
        <w:color w:val="333333"/>
        <w:sz w:val="14"/>
        <w:szCs w:val="14"/>
      </w:rPr>
    </w:pPr>
    <w:r w:rsidRPr="00305F74">
      <w:rPr>
        <w:noProof/>
        <w:color w:val="333333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0405C0" wp14:editId="1E8AA9B1">
              <wp:simplePos x="0" y="0"/>
              <wp:positionH relativeFrom="column">
                <wp:posOffset>5372100</wp:posOffset>
              </wp:positionH>
              <wp:positionV relativeFrom="paragraph">
                <wp:posOffset>-1905</wp:posOffset>
              </wp:positionV>
              <wp:extent cx="4914900" cy="0"/>
              <wp:effectExtent l="6350" t="11430" r="12700" b="7620"/>
              <wp:wrapNone/>
              <wp:docPr id="201223340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03F4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-.15pt" to="81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" strokecolor="#333"/>
          </w:pict>
        </mc:Fallback>
      </mc:AlternateContent>
    </w:r>
    <w:r w:rsidRPr="00305F74">
      <w:rPr>
        <w:noProof/>
        <w:color w:val="333333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5D82F3" wp14:editId="01C0ADAE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4914900" cy="0"/>
              <wp:effectExtent l="6350" t="11430" r="12700" b="7620"/>
              <wp:wrapNone/>
              <wp:docPr id="213874279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61D7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38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" strokecolor="#333"/>
          </w:pict>
        </mc:Fallback>
      </mc:AlternateContent>
    </w:r>
    <w:r w:rsidR="00DC2FB0" w:rsidRPr="00305F74">
      <w:rPr>
        <w:color w:val="333333"/>
        <w:sz w:val="14"/>
        <w:szCs w:val="14"/>
      </w:rPr>
      <w:tab/>
      <w:t>Vydané dňa: 1.</w:t>
    </w:r>
    <w:r w:rsidR="00F14071">
      <w:rPr>
        <w:color w:val="333333"/>
        <w:sz w:val="14"/>
        <w:szCs w:val="14"/>
      </w:rPr>
      <w:t>2</w:t>
    </w:r>
    <w:r w:rsidR="00DC2FB0" w:rsidRPr="00305F74">
      <w:rPr>
        <w:color w:val="333333"/>
        <w:sz w:val="14"/>
        <w:szCs w:val="14"/>
      </w:rPr>
      <w:t>.20</w:t>
    </w:r>
    <w:r w:rsidR="006528F8">
      <w:rPr>
        <w:color w:val="333333"/>
        <w:sz w:val="14"/>
        <w:szCs w:val="14"/>
      </w:rPr>
      <w:t>13</w:t>
    </w:r>
    <w:r w:rsidR="00DC2FB0" w:rsidRPr="00305F74">
      <w:rPr>
        <w:color w:val="333333"/>
        <w:sz w:val="14"/>
        <w:szCs w:val="14"/>
      </w:rPr>
      <w:tab/>
    </w:r>
    <w:r w:rsidR="00DC2FB0" w:rsidRPr="00305F74">
      <w:rPr>
        <w:color w:val="333333"/>
        <w:sz w:val="14"/>
        <w:szCs w:val="14"/>
      </w:rPr>
      <w:tab/>
      <w:t>Vydané dňa: 1.</w:t>
    </w:r>
    <w:r w:rsidR="00F14071">
      <w:rPr>
        <w:color w:val="333333"/>
        <w:sz w:val="14"/>
        <w:szCs w:val="14"/>
      </w:rPr>
      <w:t>2</w:t>
    </w:r>
    <w:r w:rsidR="00DC2FB0" w:rsidRPr="00305F74">
      <w:rPr>
        <w:color w:val="333333"/>
        <w:sz w:val="14"/>
        <w:szCs w:val="14"/>
      </w:rPr>
      <w:t>.20</w:t>
    </w:r>
    <w:r w:rsidR="006528F8">
      <w:rPr>
        <w:color w:val="333333"/>
        <w:sz w:val="14"/>
        <w:szCs w:val="14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8B81" w14:textId="77777777" w:rsidR="004C1470" w:rsidRDefault="004C1470">
      <w:r>
        <w:separator/>
      </w:r>
    </w:p>
  </w:footnote>
  <w:footnote w:type="continuationSeparator" w:id="0">
    <w:p w14:paraId="292543AD" w14:textId="77777777" w:rsidR="004C1470" w:rsidRDefault="004C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IiNyjQorP8m49hV/YzHTyGHHIabGMh9yE/ABijzpv/p0AYX4co6zXS5oyR6DF0xiEamQkV6waWIuzRHIshnmQ==" w:salt="uPF06LL9sGT3zPPao3hG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7B"/>
    <w:rsid w:val="00001D79"/>
    <w:rsid w:val="00017E26"/>
    <w:rsid w:val="00021675"/>
    <w:rsid w:val="00045DC1"/>
    <w:rsid w:val="00064E0A"/>
    <w:rsid w:val="00070359"/>
    <w:rsid w:val="000718BC"/>
    <w:rsid w:val="000A266D"/>
    <w:rsid w:val="000A6ADC"/>
    <w:rsid w:val="000B145C"/>
    <w:rsid w:val="000B3414"/>
    <w:rsid w:val="000D24B5"/>
    <w:rsid w:val="000D4A3D"/>
    <w:rsid w:val="000F089B"/>
    <w:rsid w:val="0014483F"/>
    <w:rsid w:val="00152BEE"/>
    <w:rsid w:val="00175959"/>
    <w:rsid w:val="0019222D"/>
    <w:rsid w:val="001928EB"/>
    <w:rsid w:val="001A7EE3"/>
    <w:rsid w:val="001B0A1C"/>
    <w:rsid w:val="001D5231"/>
    <w:rsid w:val="001D5B47"/>
    <w:rsid w:val="0020707C"/>
    <w:rsid w:val="00226906"/>
    <w:rsid w:val="00265A1F"/>
    <w:rsid w:val="002718CB"/>
    <w:rsid w:val="002E2327"/>
    <w:rsid w:val="003058C0"/>
    <w:rsid w:val="00305B8D"/>
    <w:rsid w:val="00305EB0"/>
    <w:rsid w:val="00305F74"/>
    <w:rsid w:val="00313966"/>
    <w:rsid w:val="00322B36"/>
    <w:rsid w:val="003A55E6"/>
    <w:rsid w:val="003C30F4"/>
    <w:rsid w:val="003C6F80"/>
    <w:rsid w:val="00401D71"/>
    <w:rsid w:val="0040304E"/>
    <w:rsid w:val="00435CB9"/>
    <w:rsid w:val="00436003"/>
    <w:rsid w:val="00441C89"/>
    <w:rsid w:val="00447666"/>
    <w:rsid w:val="00464900"/>
    <w:rsid w:val="00492306"/>
    <w:rsid w:val="00494F83"/>
    <w:rsid w:val="004A2E65"/>
    <w:rsid w:val="004C1470"/>
    <w:rsid w:val="004F4429"/>
    <w:rsid w:val="00503D0B"/>
    <w:rsid w:val="005405EB"/>
    <w:rsid w:val="005559B6"/>
    <w:rsid w:val="00572AFC"/>
    <w:rsid w:val="00581F6F"/>
    <w:rsid w:val="0061697F"/>
    <w:rsid w:val="00644812"/>
    <w:rsid w:val="006528F8"/>
    <w:rsid w:val="00663B9A"/>
    <w:rsid w:val="006A351B"/>
    <w:rsid w:val="006C195E"/>
    <w:rsid w:val="006C657A"/>
    <w:rsid w:val="006E30DF"/>
    <w:rsid w:val="006E4E53"/>
    <w:rsid w:val="00700D18"/>
    <w:rsid w:val="007243A9"/>
    <w:rsid w:val="00732355"/>
    <w:rsid w:val="0077378B"/>
    <w:rsid w:val="007807BF"/>
    <w:rsid w:val="007816D1"/>
    <w:rsid w:val="007D5733"/>
    <w:rsid w:val="007D6717"/>
    <w:rsid w:val="00801A98"/>
    <w:rsid w:val="008917CD"/>
    <w:rsid w:val="008B1182"/>
    <w:rsid w:val="008F2F30"/>
    <w:rsid w:val="0093208C"/>
    <w:rsid w:val="00970DD8"/>
    <w:rsid w:val="00983FB4"/>
    <w:rsid w:val="009D06FF"/>
    <w:rsid w:val="009D452C"/>
    <w:rsid w:val="00A22305"/>
    <w:rsid w:val="00A62CEA"/>
    <w:rsid w:val="00A648E9"/>
    <w:rsid w:val="00A91DDE"/>
    <w:rsid w:val="00AA4FD7"/>
    <w:rsid w:val="00AC173F"/>
    <w:rsid w:val="00B35E48"/>
    <w:rsid w:val="00B62245"/>
    <w:rsid w:val="00B85E32"/>
    <w:rsid w:val="00BA0971"/>
    <w:rsid w:val="00BD3C73"/>
    <w:rsid w:val="00C10C86"/>
    <w:rsid w:val="00C1414B"/>
    <w:rsid w:val="00C301C1"/>
    <w:rsid w:val="00C3608D"/>
    <w:rsid w:val="00C679CF"/>
    <w:rsid w:val="00C86246"/>
    <w:rsid w:val="00CA7FCF"/>
    <w:rsid w:val="00CD5EDE"/>
    <w:rsid w:val="00CE03E6"/>
    <w:rsid w:val="00D06521"/>
    <w:rsid w:val="00D16C5B"/>
    <w:rsid w:val="00D43517"/>
    <w:rsid w:val="00D90551"/>
    <w:rsid w:val="00DA0D61"/>
    <w:rsid w:val="00DC2FB0"/>
    <w:rsid w:val="00E0795D"/>
    <w:rsid w:val="00E137B7"/>
    <w:rsid w:val="00E1777B"/>
    <w:rsid w:val="00E22F7B"/>
    <w:rsid w:val="00E60FB6"/>
    <w:rsid w:val="00E62EFB"/>
    <w:rsid w:val="00E83E20"/>
    <w:rsid w:val="00E86280"/>
    <w:rsid w:val="00EB4EDB"/>
    <w:rsid w:val="00EE0333"/>
    <w:rsid w:val="00EE18CB"/>
    <w:rsid w:val="00EF6BEA"/>
    <w:rsid w:val="00F074B8"/>
    <w:rsid w:val="00F14071"/>
    <w:rsid w:val="00F65D6A"/>
    <w:rsid w:val="00F71E4D"/>
    <w:rsid w:val="00F74E8A"/>
    <w:rsid w:val="00FB30E5"/>
    <w:rsid w:val="00FC554B"/>
    <w:rsid w:val="00FD263F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DC5A5"/>
  <w15:chartTrackingRefBased/>
  <w15:docId w15:val="{0DBD3305-1F87-4C7F-8625-A5444A3D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FF0000"/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B6224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62245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B62245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A62C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ya.lubomir@gmail.com" TargetMode="External"/><Relationship Id="rId1" Type="http://schemas.openxmlformats.org/officeDocument/2006/relationships/hyperlink" Target="mailto:konya.lubomir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375FF1-14F3-4D85-84C4-F16FCB025376}"/>
      </w:docPartPr>
      <w:docPartBody>
        <w:p w:rsidR="00000000" w:rsidRDefault="00335BE7">
          <w:r w:rsidRPr="00792D9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BB6574A79C04D47A80FFF90E869AD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FD51B9-868B-4D9E-8550-7C12006D5C3C}"/>
      </w:docPartPr>
      <w:docPartBody>
        <w:p w:rsidR="00000000" w:rsidRDefault="00335BE7" w:rsidP="00335BE7">
          <w:pPr>
            <w:pStyle w:val="0BB6574A79C04D47A80FFF90E869ADA6"/>
          </w:pPr>
          <w:r w:rsidRPr="00792D9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C88DAC7BBFA4BDF949BD7BF0DED59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57D3D4-3DC6-40EE-9B3A-3FDDF6743EEF}"/>
      </w:docPartPr>
      <w:docPartBody>
        <w:p w:rsidR="00000000" w:rsidRDefault="00335BE7" w:rsidP="00335BE7">
          <w:pPr>
            <w:pStyle w:val="DC88DAC7BBFA4BDF949BD7BF0DED59BF"/>
          </w:pPr>
          <w:r w:rsidRPr="00792D92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0A8346E025842B78D77C6FED7CEB2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E0CCB8-CF9E-41B4-9288-4ECFB772CABB}"/>
      </w:docPartPr>
      <w:docPartBody>
        <w:p w:rsidR="00000000" w:rsidRDefault="00335BE7" w:rsidP="00335BE7">
          <w:pPr>
            <w:pStyle w:val="20A8346E025842B78D77C6FED7CEB214"/>
          </w:pPr>
          <w:r w:rsidRPr="00792D9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E7"/>
    <w:rsid w:val="00335BE7"/>
    <w:rsid w:val="004249D7"/>
    <w:rsid w:val="008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35BE7"/>
    <w:rPr>
      <w:color w:val="666666"/>
    </w:rPr>
  </w:style>
  <w:style w:type="paragraph" w:customStyle="1" w:styleId="0BB6574A79C04D47A80FFF90E869ADA6">
    <w:name w:val="0BB6574A79C04D47A80FFF90E869ADA6"/>
    <w:rsid w:val="00335BE7"/>
  </w:style>
  <w:style w:type="paragraph" w:customStyle="1" w:styleId="DC88DAC7BBFA4BDF949BD7BF0DED59BF">
    <w:name w:val="DC88DAC7BBFA4BDF949BD7BF0DED59BF"/>
    <w:rsid w:val="00335BE7"/>
  </w:style>
  <w:style w:type="paragraph" w:customStyle="1" w:styleId="20A8346E025842B78D77C6FED7CEB214">
    <w:name w:val="20A8346E025842B78D77C6FED7CEB214"/>
    <w:rsid w:val="00335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ACED-5E17-47EB-9C03-23AE8E1B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Žiadanka na mikrobiologické vyšetrenie</vt:lpstr>
    </vt:vector>
  </TitlesOfParts>
  <Company>.</Company>
  <LinksUpToDate>false</LinksUpToDate>
  <CharactersWithSpaces>2528</CharactersWithSpaces>
  <SharedDoc>false</SharedDoc>
  <HLinks>
    <vt:vector size="12" baseType="variant">
      <vt:variant>
        <vt:i4>7536644</vt:i4>
      </vt:variant>
      <vt:variant>
        <vt:i4>3</vt:i4>
      </vt:variant>
      <vt:variant>
        <vt:i4>0</vt:i4>
      </vt:variant>
      <vt:variant>
        <vt:i4>5</vt:i4>
      </vt:variant>
      <vt:variant>
        <vt:lpwstr>mailto:konya.lubomir@gmail.com</vt:lpwstr>
      </vt:variant>
      <vt:variant>
        <vt:lpwstr/>
      </vt:variant>
      <vt:variant>
        <vt:i4>7536644</vt:i4>
      </vt:variant>
      <vt:variant>
        <vt:i4>0</vt:i4>
      </vt:variant>
      <vt:variant>
        <vt:i4>0</vt:i4>
      </vt:variant>
      <vt:variant>
        <vt:i4>5</vt:i4>
      </vt:variant>
      <vt:variant>
        <vt:lpwstr>mailto:konya.lubomir@gmail.com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Žiadanka na mikrobiologické vyšetrenie</dc:title>
  <dc:subject/>
  <dc:creator>Lubik</dc:creator>
  <cp:keywords/>
  <dc:description/>
  <cp:lastModifiedBy>Ing. Ján Jagerčík</cp:lastModifiedBy>
  <cp:revision>4</cp:revision>
  <cp:lastPrinted>2013-01-10T10:52:00Z</cp:lastPrinted>
  <dcterms:created xsi:type="dcterms:W3CDTF">2026-01-26T07:28:00Z</dcterms:created>
  <dcterms:modified xsi:type="dcterms:W3CDTF">2026-01-26T08:01:00Z</dcterms:modified>
</cp:coreProperties>
</file>